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49F1" w14:textId="41E7DB0A" w:rsidR="009A2415" w:rsidRPr="00FF62C8" w:rsidRDefault="00D11A36" w:rsidP="00125E71">
      <w:pPr>
        <w:widowControl w:val="0"/>
        <w:suppressAutoHyphens/>
        <w:jc w:val="center"/>
        <w:rPr>
          <w:rFonts w:ascii="Arial Narrow" w:hAnsi="Arial Narrow" w:cs="Arial"/>
          <w:b/>
          <w:bCs/>
          <w:sz w:val="20"/>
          <w:szCs w:val="20"/>
          <w:lang w:val="es-CO" w:eastAsia="es-CO"/>
        </w:rPr>
      </w:pPr>
      <w:r w:rsidRPr="00FF62C8">
        <w:rPr>
          <w:rFonts w:ascii="Arial Narrow" w:hAnsi="Arial Narrow" w:cs="Arial"/>
          <w:b/>
          <w:bCs/>
          <w:sz w:val="20"/>
          <w:szCs w:val="20"/>
          <w:lang w:val="es-CO" w:eastAsia="es-CO"/>
        </w:rPr>
        <w:t xml:space="preserve">CONTRATO No </w:t>
      </w:r>
      <w:r w:rsidR="00F71EAC">
        <w:rPr>
          <w:rFonts w:ascii="Arial Narrow" w:hAnsi="Arial Narrow" w:cs="Arial"/>
          <w:b/>
          <w:color w:val="222222"/>
          <w:sz w:val="20"/>
          <w:szCs w:val="20"/>
          <w:shd w:val="clear" w:color="auto" w:fill="FFFFFF"/>
          <w:lang w:val="es-CO"/>
        </w:rPr>
        <w:t>XXXX</w:t>
      </w:r>
      <w:r w:rsidR="00CF3165" w:rsidRPr="00FF62C8">
        <w:rPr>
          <w:rFonts w:ascii="Arial Narrow" w:hAnsi="Arial Narrow" w:cs="Arial"/>
          <w:b/>
          <w:bCs/>
          <w:sz w:val="20"/>
          <w:szCs w:val="20"/>
          <w:lang w:val="es-CO" w:eastAsia="es-CO"/>
        </w:rPr>
        <w:t xml:space="preserve"> </w:t>
      </w:r>
      <w:r w:rsidR="00EC0149">
        <w:rPr>
          <w:rFonts w:ascii="Arial Narrow" w:hAnsi="Arial Narrow" w:cs="Arial"/>
          <w:b/>
          <w:bCs/>
          <w:sz w:val="20"/>
          <w:szCs w:val="20"/>
          <w:lang w:val="es-CO" w:eastAsia="es-CO"/>
        </w:rPr>
        <w:t>DE 20XX</w:t>
      </w:r>
    </w:p>
    <w:p w14:paraId="5196DFA4" w14:textId="47C70FFC" w:rsidR="00604C5C" w:rsidRPr="00FF62C8" w:rsidRDefault="00604C5C" w:rsidP="00125E71">
      <w:pPr>
        <w:widowControl w:val="0"/>
        <w:suppressAutoHyphens/>
        <w:jc w:val="center"/>
        <w:rPr>
          <w:rFonts w:ascii="Arial Narrow" w:hAnsi="Arial Narrow" w:cs="Arial"/>
          <w:b/>
          <w:bCs/>
          <w:color w:val="FF0000"/>
          <w:sz w:val="20"/>
          <w:szCs w:val="20"/>
          <w:lang w:val="es-CO" w:eastAsia="es-CO"/>
        </w:rPr>
      </w:pPr>
      <w:r w:rsidRPr="00FF62C8">
        <w:rPr>
          <w:rFonts w:ascii="Arial Narrow" w:hAnsi="Arial Narrow"/>
          <w:b/>
          <w:bCs/>
          <w:sz w:val="20"/>
          <w:szCs w:val="20"/>
          <w:lang w:val="es-CO"/>
        </w:rPr>
        <w:t>CONTRATACIÓN DIRECTA, PARA EL “DESARROLLO DE ACTIVIDADES CIENTÍFICAS Y TECNOLÓGICAS”</w:t>
      </w:r>
    </w:p>
    <w:p w14:paraId="57EA6469" w14:textId="024DF18C" w:rsidR="00D11A36" w:rsidRPr="00FF62C8" w:rsidRDefault="00D11A36" w:rsidP="00125E71">
      <w:pPr>
        <w:widowControl w:val="0"/>
        <w:suppressAutoHyphens/>
        <w:jc w:val="center"/>
        <w:rPr>
          <w:rFonts w:ascii="Arial Narrow" w:hAnsi="Arial Narrow" w:cs="Arial"/>
          <w:b/>
          <w:bCs/>
          <w:sz w:val="20"/>
          <w:szCs w:val="20"/>
          <w:lang w:val="es-CO" w:eastAsia="es-CO"/>
        </w:rPr>
      </w:pPr>
      <w:r w:rsidRPr="00FF62C8">
        <w:rPr>
          <w:rFonts w:ascii="Arial Narrow" w:hAnsi="Arial Narrow" w:cs="Arial"/>
          <w:b/>
          <w:bCs/>
          <w:sz w:val="20"/>
          <w:szCs w:val="20"/>
          <w:lang w:val="es-CO" w:eastAsia="es-CO"/>
        </w:rPr>
        <w:t>CELEBRADO ENTRE EL POLITÉCNICO COLOMBIANO JAIME ISAZA CADAVID Y</w:t>
      </w:r>
      <w:r w:rsidR="0015738B">
        <w:rPr>
          <w:rFonts w:ascii="Arial Narrow" w:hAnsi="Arial Narrow" w:cs="Arial"/>
          <w:b/>
          <w:bCs/>
          <w:sz w:val="20"/>
          <w:szCs w:val="20"/>
          <w:lang w:val="es-CO" w:eastAsia="es-CO"/>
        </w:rPr>
        <w:t xml:space="preserve"> </w:t>
      </w:r>
      <w:r w:rsidR="00F71EAC">
        <w:rPr>
          <w:rFonts w:ascii="Arial Narrow" w:eastAsiaTheme="minorHAnsi" w:hAnsi="Arial Narrow" w:cs="CourierNewPSMT"/>
          <w:b/>
          <w:sz w:val="20"/>
          <w:szCs w:val="20"/>
          <w:lang w:val="es-CO"/>
        </w:rPr>
        <w:t>XXXX</w:t>
      </w:r>
      <w:r w:rsidRPr="00FF62C8">
        <w:rPr>
          <w:rFonts w:ascii="Arial Narrow" w:hAnsi="Arial Narrow" w:cs="Arial"/>
          <w:b/>
          <w:bCs/>
          <w:sz w:val="20"/>
          <w:szCs w:val="20"/>
          <w:lang w:val="es-CO" w:eastAsia="es-CO"/>
        </w:rPr>
        <w:t>.</w:t>
      </w:r>
    </w:p>
    <w:p w14:paraId="561B0362" w14:textId="77777777" w:rsidR="00D11A36" w:rsidRPr="00FF62C8" w:rsidRDefault="00D11A36" w:rsidP="00125E71">
      <w:pPr>
        <w:widowControl w:val="0"/>
        <w:suppressAutoHyphens/>
        <w:jc w:val="center"/>
        <w:rPr>
          <w:rFonts w:ascii="Arial Narrow" w:hAnsi="Arial Narrow" w:cs="Arial"/>
          <w:b/>
          <w:bCs/>
          <w:sz w:val="20"/>
          <w:szCs w:val="20"/>
          <w:lang w:val="es-CO" w:eastAsia="es-CO"/>
        </w:rPr>
      </w:pPr>
    </w:p>
    <w:p w14:paraId="7F661717" w14:textId="4E361FF2" w:rsidR="007275A6" w:rsidRPr="00FF62C8" w:rsidRDefault="00D11A36" w:rsidP="00FF62C8">
      <w:pPr>
        <w:pStyle w:val="Default"/>
        <w:tabs>
          <w:tab w:val="left" w:pos="284"/>
        </w:tabs>
        <w:jc w:val="both"/>
        <w:rPr>
          <w:rFonts w:ascii="Arial Narrow" w:hAnsi="Arial Narrow"/>
          <w:color w:val="auto"/>
          <w:sz w:val="20"/>
          <w:szCs w:val="20"/>
        </w:rPr>
      </w:pPr>
      <w:r w:rsidRPr="00FF62C8">
        <w:rPr>
          <w:rFonts w:ascii="Arial Narrow" w:hAnsi="Arial Narrow"/>
          <w:b/>
          <w:sz w:val="20"/>
          <w:szCs w:val="20"/>
        </w:rPr>
        <w:t>EL POLITÉCNICO COLOMBIANO “JAIME ISAZA CADAVID”</w:t>
      </w:r>
      <w:r w:rsidRPr="00FF62C8">
        <w:rPr>
          <w:rFonts w:ascii="Arial Narrow" w:hAnsi="Arial Narrow"/>
          <w:sz w:val="20"/>
          <w:szCs w:val="20"/>
        </w:rPr>
        <w:t xml:space="preserve">, Institución Universitaria de Educación Superior, creado mediante Ordenanza Departamental No. 41 del 10 de diciembre de 1963 y el Decreto 33 de 1964, organizado como establecimiento público del orden departamental, representado legalmente para la firma del presente contrato por el </w:t>
      </w:r>
      <w:r w:rsidRPr="00FF62C8">
        <w:rPr>
          <w:rFonts w:ascii="Arial Narrow" w:hAnsi="Arial Narrow"/>
          <w:bCs/>
          <w:sz w:val="20"/>
          <w:szCs w:val="20"/>
          <w:shd w:val="clear" w:color="auto" w:fill="FFFFFF"/>
        </w:rPr>
        <w:t xml:space="preserve">Doctor </w:t>
      </w:r>
      <w:r w:rsidR="00F71EAC">
        <w:rPr>
          <w:rFonts w:ascii="Arial Narrow" w:hAnsi="Arial Narrow"/>
          <w:b/>
          <w:bCs/>
          <w:sz w:val="20"/>
          <w:szCs w:val="20"/>
          <w:shd w:val="clear" w:color="auto" w:fill="FFFFFF"/>
        </w:rPr>
        <w:t>XXXX</w:t>
      </w:r>
      <w:r w:rsidR="00EB1B3D" w:rsidRPr="00FF62C8">
        <w:rPr>
          <w:rFonts w:ascii="Arial Narrow" w:hAnsi="Arial Narrow"/>
          <w:sz w:val="20"/>
          <w:szCs w:val="20"/>
          <w:shd w:val="clear" w:color="auto" w:fill="FFFFFF"/>
        </w:rPr>
        <w:t xml:space="preserve">, identificado con la cédula de ciudadanía N° </w:t>
      </w:r>
      <w:r w:rsidR="00F71EAC">
        <w:rPr>
          <w:rFonts w:ascii="Arial Narrow" w:hAnsi="Arial Narrow"/>
          <w:sz w:val="20"/>
          <w:szCs w:val="20"/>
          <w:shd w:val="clear" w:color="auto" w:fill="FFFFFF"/>
        </w:rPr>
        <w:t>XXX</w:t>
      </w:r>
      <w:r w:rsidR="00EB1B3D" w:rsidRPr="00FF62C8">
        <w:rPr>
          <w:rFonts w:ascii="Arial Narrow" w:hAnsi="Arial Narrow"/>
          <w:sz w:val="20"/>
          <w:szCs w:val="20"/>
          <w:shd w:val="clear" w:color="auto" w:fill="FFFFFF"/>
        </w:rPr>
        <w:t xml:space="preserve">, quien en su condición de Vicerrector de </w:t>
      </w:r>
      <w:r w:rsidR="00F71EAC">
        <w:rPr>
          <w:rFonts w:ascii="Arial Narrow" w:hAnsi="Arial Narrow"/>
          <w:sz w:val="20"/>
          <w:szCs w:val="20"/>
          <w:shd w:val="clear" w:color="auto" w:fill="FFFFFF"/>
        </w:rPr>
        <w:t>XXX</w:t>
      </w:r>
      <w:r w:rsidR="00EB1B3D" w:rsidRPr="00FF62C8">
        <w:rPr>
          <w:rFonts w:ascii="Arial Narrow" w:hAnsi="Arial Narrow"/>
          <w:bCs/>
          <w:sz w:val="20"/>
          <w:szCs w:val="20"/>
        </w:rPr>
        <w:t xml:space="preserve">, nombrado </w:t>
      </w:r>
      <w:r w:rsidR="00EB1B3D" w:rsidRPr="00FF62C8">
        <w:rPr>
          <w:rFonts w:ascii="Arial Narrow" w:hAnsi="Arial Narrow"/>
          <w:sz w:val="20"/>
          <w:szCs w:val="20"/>
        </w:rPr>
        <w:t>mediante R</w:t>
      </w:r>
      <w:r w:rsidR="00EB1B3D" w:rsidRPr="00FF62C8">
        <w:rPr>
          <w:rFonts w:ascii="Arial Narrow" w:hAnsi="Arial Narrow"/>
          <w:sz w:val="20"/>
          <w:szCs w:val="20"/>
          <w:shd w:val="clear" w:color="auto" w:fill="FFFFFF"/>
        </w:rPr>
        <w:t xml:space="preserve">esolución N° </w:t>
      </w:r>
      <w:r w:rsidR="00F71EAC">
        <w:rPr>
          <w:rFonts w:ascii="Arial Narrow" w:hAnsi="Arial Narrow"/>
          <w:sz w:val="20"/>
          <w:szCs w:val="20"/>
          <w:shd w:val="clear" w:color="auto" w:fill="FFFFFF"/>
        </w:rPr>
        <w:t>XXX</w:t>
      </w:r>
      <w:r w:rsidR="00EB1B3D" w:rsidRPr="00FF62C8">
        <w:rPr>
          <w:rFonts w:ascii="Arial Narrow" w:hAnsi="Arial Narrow"/>
          <w:sz w:val="20"/>
          <w:szCs w:val="20"/>
          <w:shd w:val="clear" w:color="auto" w:fill="FFFFFF"/>
        </w:rPr>
        <w:t xml:space="preserve"> del </w:t>
      </w:r>
      <w:r w:rsidR="00F71EAC">
        <w:rPr>
          <w:rFonts w:ascii="Arial Narrow" w:hAnsi="Arial Narrow"/>
          <w:sz w:val="20"/>
          <w:szCs w:val="20"/>
          <w:shd w:val="clear" w:color="auto" w:fill="FFFFFF"/>
        </w:rPr>
        <w:t>XX</w:t>
      </w:r>
      <w:r w:rsidR="00EB1B3D" w:rsidRPr="00FF62C8">
        <w:rPr>
          <w:rFonts w:ascii="Arial Narrow" w:hAnsi="Arial Narrow"/>
          <w:sz w:val="20"/>
          <w:szCs w:val="20"/>
          <w:shd w:val="clear" w:color="auto" w:fill="FFFFFF"/>
        </w:rPr>
        <w:t xml:space="preserve"> de diciembre de </w:t>
      </w:r>
      <w:r w:rsidR="00F71EAC">
        <w:rPr>
          <w:rFonts w:ascii="Arial Narrow" w:hAnsi="Arial Narrow"/>
          <w:sz w:val="20"/>
          <w:szCs w:val="20"/>
          <w:shd w:val="clear" w:color="auto" w:fill="FFFFFF"/>
        </w:rPr>
        <w:t>XXX</w:t>
      </w:r>
      <w:r w:rsidRPr="00FF62C8">
        <w:rPr>
          <w:rFonts w:ascii="Arial Narrow" w:hAnsi="Arial Narrow"/>
          <w:sz w:val="20"/>
          <w:szCs w:val="20"/>
        </w:rPr>
        <w:t xml:space="preserve">, en uso de sus atribuciones legales y en especial las conferidas por la Resolución Rectoral Nº 201905000045 del 23 de enero de 2019, “por medio de la cual se delega parcialmente la competencia para contratar, la ordenación del gasto, se reorganizan los Comités de Contratación, se dictan otras disposiciones y se derogan unas Resoluciones Rectorales”, la Ley 80 de 1993, reformada por la Ley 1150 de 2007, el Decreto 1082 de 2015 y la Ley 1882 de 2018, quien se denominará </w:t>
      </w:r>
      <w:r w:rsidRPr="00FF62C8">
        <w:rPr>
          <w:rFonts w:ascii="Arial Narrow" w:hAnsi="Arial Narrow"/>
          <w:b/>
          <w:bCs/>
          <w:sz w:val="20"/>
          <w:szCs w:val="20"/>
        </w:rPr>
        <w:t xml:space="preserve">“EL POLITÉCNICO” </w:t>
      </w:r>
      <w:r w:rsidRPr="00FF62C8">
        <w:rPr>
          <w:rFonts w:ascii="Arial Narrow" w:hAnsi="Arial Narrow"/>
          <w:sz w:val="20"/>
          <w:szCs w:val="20"/>
        </w:rPr>
        <w:t xml:space="preserve">con </w:t>
      </w:r>
      <w:r w:rsidRPr="00FF62C8">
        <w:rPr>
          <w:rFonts w:ascii="Arial Narrow" w:hAnsi="Arial Narrow"/>
          <w:b/>
          <w:bCs/>
          <w:sz w:val="20"/>
          <w:szCs w:val="20"/>
        </w:rPr>
        <w:t>NIT. 890.980.136-6</w:t>
      </w:r>
      <w:r w:rsidRPr="00FF62C8">
        <w:rPr>
          <w:rFonts w:ascii="Arial Narrow" w:hAnsi="Arial Narrow"/>
          <w:sz w:val="20"/>
          <w:szCs w:val="20"/>
        </w:rPr>
        <w:t xml:space="preserve">, y de la otra, </w:t>
      </w:r>
      <w:r w:rsidR="00F71EAC">
        <w:rPr>
          <w:rFonts w:ascii="Arial Narrow" w:hAnsi="Arial Narrow" w:cs="CourierNewPSMT"/>
          <w:b/>
          <w:sz w:val="20"/>
          <w:szCs w:val="20"/>
        </w:rPr>
        <w:t>XXXX</w:t>
      </w:r>
      <w:r w:rsidR="0015738B" w:rsidRPr="00837B69">
        <w:rPr>
          <w:rFonts w:ascii="Arial Narrow" w:hAnsi="Arial Narrow"/>
          <w:sz w:val="20"/>
          <w:szCs w:val="20"/>
        </w:rPr>
        <w:t xml:space="preserve">, con </w:t>
      </w:r>
      <w:r w:rsidR="0015738B" w:rsidRPr="00130E83">
        <w:rPr>
          <w:rFonts w:ascii="Arial Narrow" w:hAnsi="Arial Narrow"/>
          <w:b/>
          <w:sz w:val="20"/>
          <w:szCs w:val="20"/>
        </w:rPr>
        <w:t xml:space="preserve">NIT. </w:t>
      </w:r>
      <w:r w:rsidR="00F71EAC">
        <w:rPr>
          <w:rFonts w:ascii="Arial Narrow" w:hAnsi="Arial Narrow" w:cs="CourierNewPSMT"/>
          <w:b/>
          <w:sz w:val="20"/>
          <w:szCs w:val="20"/>
        </w:rPr>
        <w:t>XXX</w:t>
      </w:r>
      <w:r w:rsidR="0015738B" w:rsidRPr="00837B69">
        <w:rPr>
          <w:rFonts w:ascii="Arial Narrow" w:eastAsia="Arial Narrow" w:hAnsi="Arial Narrow" w:cs="Arial Narrow"/>
          <w:b/>
          <w:sz w:val="20"/>
          <w:szCs w:val="20"/>
        </w:rPr>
        <w:t>,</w:t>
      </w:r>
      <w:r w:rsidR="0015738B" w:rsidRPr="00837B69">
        <w:rPr>
          <w:rFonts w:ascii="Arial Narrow" w:eastAsia="Arial Narrow" w:hAnsi="Arial Narrow" w:cs="Arial Narrow"/>
          <w:sz w:val="20"/>
          <w:szCs w:val="20"/>
        </w:rPr>
        <w:t xml:space="preserve"> representada legalmente por la </w:t>
      </w:r>
      <w:bookmarkStart w:id="0" w:name="_GoBack"/>
      <w:bookmarkEnd w:id="0"/>
      <w:r w:rsidR="0015738B" w:rsidRPr="00130E83">
        <w:rPr>
          <w:rFonts w:ascii="Arial Narrow" w:eastAsia="Arial Narrow" w:hAnsi="Arial Narrow" w:cs="Arial Narrow"/>
          <w:b/>
          <w:sz w:val="20"/>
          <w:szCs w:val="20"/>
        </w:rPr>
        <w:t xml:space="preserve">Señora </w:t>
      </w:r>
      <w:bookmarkStart w:id="1" w:name="_Hlk88324684"/>
      <w:r w:rsidR="00F71EAC">
        <w:rPr>
          <w:rFonts w:ascii="Arial Narrow" w:hAnsi="Arial Narrow" w:cs="CourierNewPSMT"/>
          <w:b/>
          <w:sz w:val="20"/>
          <w:szCs w:val="20"/>
        </w:rPr>
        <w:t>XXX</w:t>
      </w:r>
      <w:r w:rsidR="0015738B" w:rsidRPr="00837B69">
        <w:rPr>
          <w:rFonts w:ascii="Arial Narrow" w:hAnsi="Arial Narrow"/>
          <w:sz w:val="20"/>
          <w:szCs w:val="20"/>
        </w:rPr>
        <w:t xml:space="preserve">, identificado con cedula de ciudadanía N° </w:t>
      </w:r>
      <w:r w:rsidR="00F71EAC">
        <w:rPr>
          <w:rFonts w:ascii="Arial Narrow" w:hAnsi="Arial Narrow" w:cs="CourierNewPSMT"/>
          <w:b/>
          <w:sz w:val="20"/>
          <w:szCs w:val="20"/>
        </w:rPr>
        <w:t>XX</w:t>
      </w:r>
      <w:r w:rsidR="0015738B" w:rsidRPr="00837B69">
        <w:rPr>
          <w:rFonts w:ascii="Arial Narrow" w:hAnsi="Arial Narrow" w:cs="CourierNewPSMT"/>
          <w:sz w:val="20"/>
          <w:szCs w:val="20"/>
        </w:rPr>
        <w:t xml:space="preserve"> </w:t>
      </w:r>
      <w:r w:rsidR="0015738B" w:rsidRPr="00837B69">
        <w:rPr>
          <w:rFonts w:ascii="Arial Narrow" w:eastAsia="Arial Narrow" w:hAnsi="Arial Narrow" w:cs="Arial Narrow"/>
          <w:sz w:val="20"/>
          <w:szCs w:val="20"/>
        </w:rPr>
        <w:t xml:space="preserve">de </w:t>
      </w:r>
      <w:r w:rsidR="00F71EAC">
        <w:rPr>
          <w:rFonts w:ascii="Arial Narrow" w:eastAsia="Arial Narrow" w:hAnsi="Arial Narrow" w:cs="Arial Narrow"/>
          <w:sz w:val="20"/>
          <w:szCs w:val="20"/>
        </w:rPr>
        <w:t>XX</w:t>
      </w:r>
      <w:r w:rsidR="0015738B" w:rsidRPr="00837B69">
        <w:rPr>
          <w:rFonts w:ascii="Arial Narrow" w:eastAsia="Arial Narrow" w:hAnsi="Arial Narrow" w:cs="Arial Narrow"/>
          <w:sz w:val="20"/>
          <w:szCs w:val="20"/>
        </w:rPr>
        <w:t>.</w:t>
      </w:r>
      <w:bookmarkEnd w:id="1"/>
      <w:r w:rsidR="0015738B" w:rsidRPr="00837B69">
        <w:rPr>
          <w:rFonts w:ascii="Arial Narrow" w:eastAsia="Arial Narrow" w:hAnsi="Arial Narrow" w:cs="Arial Narrow"/>
          <w:sz w:val="20"/>
          <w:szCs w:val="20"/>
        </w:rPr>
        <w:t xml:space="preserve">, </w:t>
      </w:r>
      <w:bookmarkStart w:id="2" w:name="_Hlk88324641"/>
      <w:r w:rsidR="0015738B" w:rsidRPr="00837B69">
        <w:rPr>
          <w:rFonts w:ascii="Arial Narrow" w:eastAsia="Arial Narrow" w:hAnsi="Arial Narrow" w:cs="Arial Narrow"/>
          <w:sz w:val="20"/>
          <w:szCs w:val="20"/>
        </w:rPr>
        <w:t xml:space="preserve">debidamente constituida con matrícula No. </w:t>
      </w:r>
      <w:r w:rsidR="00F71EAC">
        <w:rPr>
          <w:rFonts w:ascii="Arial Narrow" w:hAnsi="Arial Narrow" w:cs="CourierNewPSMT"/>
          <w:sz w:val="20"/>
          <w:szCs w:val="20"/>
        </w:rPr>
        <w:t>XXXX</w:t>
      </w:r>
      <w:r w:rsidR="0015738B" w:rsidRPr="00837B69">
        <w:rPr>
          <w:rFonts w:ascii="Arial Narrow" w:hAnsi="Arial Narrow"/>
          <w:sz w:val="20"/>
          <w:szCs w:val="20"/>
        </w:rPr>
        <w:t xml:space="preserve"> del </w:t>
      </w:r>
      <w:r w:rsidR="00F71EAC">
        <w:rPr>
          <w:rFonts w:ascii="Arial Narrow" w:hAnsi="Arial Narrow"/>
          <w:sz w:val="20"/>
          <w:szCs w:val="20"/>
        </w:rPr>
        <w:t>XX</w:t>
      </w:r>
      <w:r w:rsidR="0015738B" w:rsidRPr="00837B69">
        <w:rPr>
          <w:rFonts w:ascii="Arial Narrow" w:hAnsi="Arial Narrow"/>
          <w:sz w:val="20"/>
          <w:szCs w:val="20"/>
        </w:rPr>
        <w:t xml:space="preserve"> de </w:t>
      </w:r>
      <w:r w:rsidR="00F71EAC">
        <w:rPr>
          <w:rFonts w:ascii="Arial Narrow" w:hAnsi="Arial Narrow"/>
          <w:sz w:val="20"/>
          <w:szCs w:val="20"/>
        </w:rPr>
        <w:t>XX</w:t>
      </w:r>
      <w:r w:rsidR="0015738B" w:rsidRPr="00837B69">
        <w:rPr>
          <w:rFonts w:ascii="Arial Narrow" w:hAnsi="Arial Narrow"/>
          <w:sz w:val="20"/>
          <w:szCs w:val="20"/>
        </w:rPr>
        <w:t xml:space="preserve"> de </w:t>
      </w:r>
      <w:r w:rsidR="00F71EAC">
        <w:rPr>
          <w:rFonts w:ascii="Arial Narrow" w:hAnsi="Arial Narrow"/>
          <w:sz w:val="20"/>
          <w:szCs w:val="20"/>
        </w:rPr>
        <w:t>XX</w:t>
      </w:r>
      <w:r w:rsidR="0015738B" w:rsidRPr="00837B69">
        <w:rPr>
          <w:rFonts w:ascii="Arial Narrow" w:hAnsi="Arial Narrow" w:cs="CourierNewPSMT"/>
          <w:sz w:val="20"/>
          <w:szCs w:val="20"/>
        </w:rPr>
        <w:t xml:space="preserve">, </w:t>
      </w:r>
      <w:r w:rsidR="0015738B" w:rsidRPr="00837B69">
        <w:rPr>
          <w:rFonts w:ascii="Arial Narrow" w:eastAsia="Arial Narrow" w:hAnsi="Arial Narrow" w:cs="Arial Narrow"/>
          <w:sz w:val="20"/>
          <w:szCs w:val="20"/>
        </w:rPr>
        <w:t xml:space="preserve">ubicada en la ciudad de </w:t>
      </w:r>
      <w:r w:rsidR="00F71EAC">
        <w:rPr>
          <w:rFonts w:ascii="Arial Narrow" w:eastAsia="Arial Narrow" w:hAnsi="Arial Narrow" w:cs="Arial Narrow"/>
          <w:sz w:val="20"/>
          <w:szCs w:val="20"/>
        </w:rPr>
        <w:t>XXX</w:t>
      </w:r>
      <w:r w:rsidR="0015738B" w:rsidRPr="00837B69">
        <w:rPr>
          <w:rFonts w:ascii="Arial Narrow" w:eastAsia="Arial Narrow" w:hAnsi="Arial Narrow" w:cs="Arial Narrow"/>
          <w:sz w:val="20"/>
          <w:szCs w:val="20"/>
        </w:rPr>
        <w:t xml:space="preserve">, con domicilio en la </w:t>
      </w:r>
      <w:bookmarkEnd w:id="2"/>
      <w:r w:rsidR="00F71EAC">
        <w:rPr>
          <w:rFonts w:ascii="Arial Narrow" w:hAnsi="Arial Narrow"/>
          <w:sz w:val="20"/>
          <w:szCs w:val="20"/>
        </w:rPr>
        <w:t>XX</w:t>
      </w:r>
      <w:r w:rsidR="0015738B" w:rsidRPr="00837B69">
        <w:rPr>
          <w:rFonts w:ascii="Arial Narrow" w:hAnsi="Arial Narrow"/>
          <w:sz w:val="20"/>
          <w:szCs w:val="20"/>
        </w:rPr>
        <w:t xml:space="preserve"> , Teléfono </w:t>
      </w:r>
      <w:r w:rsidR="00F71EAC">
        <w:rPr>
          <w:rFonts w:ascii="Arial Narrow" w:hAnsi="Arial Narrow"/>
          <w:sz w:val="20"/>
          <w:szCs w:val="20"/>
        </w:rPr>
        <w:t>XXX</w:t>
      </w:r>
      <w:r w:rsidR="0015738B" w:rsidRPr="00837B69">
        <w:rPr>
          <w:rFonts w:ascii="Arial Narrow" w:hAnsi="Arial Narrow"/>
          <w:sz w:val="20"/>
          <w:szCs w:val="20"/>
        </w:rPr>
        <w:t xml:space="preserve"> y </w:t>
      </w:r>
      <w:r w:rsidR="00F71EAC">
        <w:rPr>
          <w:rFonts w:ascii="Arial Narrow" w:hAnsi="Arial Narrow"/>
          <w:sz w:val="20"/>
          <w:szCs w:val="20"/>
        </w:rPr>
        <w:t>XXX</w:t>
      </w:r>
      <w:r w:rsidR="0015738B" w:rsidRPr="00837B69">
        <w:rPr>
          <w:rFonts w:ascii="Arial Narrow" w:hAnsi="Arial Narrow"/>
          <w:sz w:val="20"/>
          <w:szCs w:val="20"/>
        </w:rPr>
        <w:t xml:space="preserve">, Email: </w:t>
      </w:r>
      <w:hyperlink r:id="rId8" w:history="1">
        <w:r w:rsidR="00F71EAC">
          <w:rPr>
            <w:rStyle w:val="Hipervnculo"/>
            <w:rFonts w:ascii="Arial Narrow" w:hAnsi="Arial Narrow" w:cs="CourierNewPSMT"/>
            <w:sz w:val="20"/>
            <w:szCs w:val="20"/>
          </w:rPr>
          <w:t>XXX</w:t>
        </w:r>
      </w:hyperlink>
      <w:r w:rsidR="00074F6E" w:rsidRPr="00FF62C8">
        <w:rPr>
          <w:rFonts w:ascii="Arial Narrow" w:hAnsi="Arial Narrow"/>
          <w:sz w:val="20"/>
          <w:szCs w:val="20"/>
        </w:rPr>
        <w:t xml:space="preserve">, </w:t>
      </w:r>
      <w:r w:rsidRPr="00FF62C8">
        <w:rPr>
          <w:rFonts w:ascii="Arial Narrow" w:hAnsi="Arial Narrow"/>
          <w:sz w:val="20"/>
          <w:szCs w:val="20"/>
          <w:lang w:eastAsia="es-CO"/>
        </w:rPr>
        <w:t xml:space="preserve">quien para efectos del presente contrato se denominará </w:t>
      </w:r>
      <w:r w:rsidRPr="00FF62C8">
        <w:rPr>
          <w:rFonts w:ascii="Arial Narrow" w:hAnsi="Arial Narrow"/>
          <w:b/>
          <w:bCs/>
          <w:sz w:val="20"/>
          <w:szCs w:val="20"/>
          <w:lang w:eastAsia="es-CO"/>
        </w:rPr>
        <w:t>EL CONTRATISTA</w:t>
      </w:r>
      <w:r w:rsidRPr="00FF62C8">
        <w:rPr>
          <w:rFonts w:ascii="Arial Narrow" w:hAnsi="Arial Narrow"/>
          <w:sz w:val="20"/>
          <w:szCs w:val="20"/>
          <w:lang w:eastAsia="es-CO"/>
        </w:rPr>
        <w:t xml:space="preserve">, hemos acordado celebrar el presente contrato, el cual se regirá por las siguientes cláusulas, previas las siguientes: </w:t>
      </w:r>
      <w:r w:rsidRPr="00FF62C8">
        <w:rPr>
          <w:rFonts w:ascii="Arial Narrow" w:hAnsi="Arial Narrow"/>
          <w:b/>
          <w:sz w:val="20"/>
          <w:szCs w:val="20"/>
          <w:lang w:eastAsia="es-CO"/>
        </w:rPr>
        <w:t>CONSIDERACIONES</w:t>
      </w:r>
      <w:r w:rsidRPr="00FF62C8">
        <w:rPr>
          <w:rFonts w:ascii="Arial Narrow" w:hAnsi="Arial Narrow"/>
          <w:sz w:val="20"/>
          <w:szCs w:val="20"/>
          <w:lang w:eastAsia="es-CO"/>
        </w:rPr>
        <w:t xml:space="preserve">: </w:t>
      </w:r>
      <w:r w:rsidRPr="00FF62C8">
        <w:rPr>
          <w:rFonts w:ascii="Arial Narrow" w:hAnsi="Arial Narrow"/>
          <w:b/>
          <w:sz w:val="20"/>
          <w:szCs w:val="20"/>
          <w:lang w:eastAsia="es-CO"/>
        </w:rPr>
        <w:t>1)</w:t>
      </w:r>
      <w:r w:rsidRPr="00FF62C8">
        <w:rPr>
          <w:rFonts w:ascii="Arial Narrow" w:hAnsi="Arial Narrow"/>
          <w:sz w:val="20"/>
          <w:szCs w:val="20"/>
          <w:lang w:eastAsia="es-CO"/>
        </w:rPr>
        <w:t xml:space="preserve"> </w:t>
      </w:r>
      <w:r w:rsidR="00604C5C" w:rsidRPr="00FF62C8">
        <w:rPr>
          <w:rFonts w:ascii="Arial Narrow" w:hAnsi="Arial Narrow"/>
          <w:sz w:val="20"/>
          <w:szCs w:val="20"/>
        </w:rPr>
        <w:t>Que de conformidad con la Resolución No</w:t>
      </w:r>
      <w:r w:rsidR="00604C5C" w:rsidRPr="00FF62C8">
        <w:rPr>
          <w:rFonts w:ascii="Arial Narrow" w:hAnsi="Arial Narrow"/>
          <w:color w:val="FF0000"/>
          <w:sz w:val="20"/>
          <w:szCs w:val="20"/>
        </w:rPr>
        <w:t xml:space="preserve">. </w:t>
      </w:r>
      <w:r w:rsidR="00F71EAC">
        <w:rPr>
          <w:rFonts w:ascii="Arial Narrow" w:hAnsi="Arial Narrow"/>
          <w:b/>
          <w:color w:val="222222"/>
          <w:sz w:val="20"/>
          <w:szCs w:val="20"/>
          <w:shd w:val="clear" w:color="auto" w:fill="FFFFFF"/>
        </w:rPr>
        <w:t>XX</w:t>
      </w:r>
      <w:r w:rsidR="00604C5C" w:rsidRPr="00FF62C8">
        <w:rPr>
          <w:rFonts w:ascii="Arial Narrow" w:hAnsi="Arial Narrow"/>
          <w:sz w:val="20"/>
          <w:szCs w:val="20"/>
        </w:rPr>
        <w:t xml:space="preserve"> del </w:t>
      </w:r>
      <w:r w:rsidR="00F71EAC">
        <w:rPr>
          <w:rFonts w:ascii="Arial Narrow" w:hAnsi="Arial Narrow"/>
          <w:sz w:val="20"/>
          <w:szCs w:val="20"/>
        </w:rPr>
        <w:t>XX</w:t>
      </w:r>
      <w:r w:rsidR="0015738B">
        <w:rPr>
          <w:rFonts w:ascii="Arial Narrow" w:hAnsi="Arial Narrow"/>
          <w:sz w:val="20"/>
          <w:szCs w:val="20"/>
        </w:rPr>
        <w:t xml:space="preserve"> de </w:t>
      </w:r>
      <w:r w:rsidR="00F71EAC">
        <w:rPr>
          <w:rFonts w:ascii="Arial Narrow" w:hAnsi="Arial Narrow"/>
          <w:sz w:val="20"/>
          <w:szCs w:val="20"/>
        </w:rPr>
        <w:t>XX</w:t>
      </w:r>
      <w:r w:rsidR="00604C5C" w:rsidRPr="00FF62C8">
        <w:rPr>
          <w:rFonts w:ascii="Arial Narrow" w:hAnsi="Arial Narrow"/>
          <w:sz w:val="20"/>
          <w:szCs w:val="20"/>
        </w:rPr>
        <w:t xml:space="preserve"> de </w:t>
      </w:r>
      <w:r w:rsidR="00F71EAC">
        <w:rPr>
          <w:rFonts w:ascii="Arial Narrow" w:hAnsi="Arial Narrow"/>
          <w:sz w:val="20"/>
          <w:szCs w:val="20"/>
        </w:rPr>
        <w:t>XX</w:t>
      </w:r>
      <w:r w:rsidR="00604C5C" w:rsidRPr="00FF62C8">
        <w:rPr>
          <w:rFonts w:ascii="Arial Narrow" w:hAnsi="Arial Narrow"/>
          <w:sz w:val="20"/>
          <w:szCs w:val="20"/>
        </w:rPr>
        <w:t xml:space="preserve">, y lo dispuesto en el </w:t>
      </w:r>
      <w:r w:rsidR="002C57D7" w:rsidRPr="00FF62C8">
        <w:rPr>
          <w:rFonts w:ascii="Arial Narrow" w:hAnsi="Arial Narrow"/>
          <w:sz w:val="20"/>
          <w:szCs w:val="20"/>
        </w:rPr>
        <w:t>Decreto Ley 591 de 1991, en concordancia con otras normas, que permite que los contratos se puedan celebrar bajo la causal de contratación directa para el “Desarrollo de actividades científicas y tecnológicas”, tal como se encuentra demostrado en los Estudios previos</w:t>
      </w:r>
      <w:r w:rsidR="00604C5C" w:rsidRPr="00FF62C8">
        <w:rPr>
          <w:rFonts w:ascii="Arial Narrow" w:hAnsi="Arial Narrow"/>
          <w:iCs/>
          <w:sz w:val="20"/>
          <w:szCs w:val="20"/>
        </w:rPr>
        <w:t>”</w:t>
      </w:r>
      <w:r w:rsidRPr="00FF62C8">
        <w:rPr>
          <w:rFonts w:ascii="Arial Narrow" w:hAnsi="Arial Narrow"/>
          <w:sz w:val="20"/>
          <w:szCs w:val="20"/>
          <w:lang w:eastAsia="es-CO"/>
        </w:rPr>
        <w:t xml:space="preserve">. </w:t>
      </w:r>
      <w:r w:rsidRPr="00FF62C8">
        <w:rPr>
          <w:rFonts w:ascii="Arial Narrow" w:hAnsi="Arial Narrow"/>
          <w:b/>
          <w:sz w:val="20"/>
          <w:szCs w:val="20"/>
          <w:lang w:eastAsia="es-CO"/>
        </w:rPr>
        <w:t>2)</w:t>
      </w:r>
      <w:r w:rsidR="00220A3E" w:rsidRPr="00FF62C8">
        <w:rPr>
          <w:rFonts w:ascii="Arial Narrow" w:hAnsi="Arial Narrow"/>
          <w:b/>
          <w:sz w:val="20"/>
          <w:szCs w:val="20"/>
          <w:lang w:eastAsia="es-CO"/>
        </w:rPr>
        <w:t xml:space="preserve"> </w:t>
      </w:r>
      <w:bookmarkStart w:id="3" w:name="_Hlk88404416"/>
      <w:r w:rsidR="00D8563A" w:rsidRPr="00837B69">
        <w:rPr>
          <w:rFonts w:ascii="Arial Narrow" w:hAnsi="Arial Narrow"/>
          <w:sz w:val="20"/>
          <w:szCs w:val="20"/>
        </w:rPr>
        <w:t xml:space="preserve">Que </w:t>
      </w:r>
      <w:bookmarkStart w:id="4" w:name="_Hlk88324761"/>
      <w:bookmarkEnd w:id="3"/>
      <w:r w:rsidR="00D8563A" w:rsidRPr="00837B69">
        <w:rPr>
          <w:rFonts w:ascii="Arial Narrow" w:hAnsi="Arial Narrow"/>
          <w:sz w:val="20"/>
          <w:szCs w:val="20"/>
        </w:rPr>
        <w:t xml:space="preserve">el Politécnico Colombiano Jaime Isaza Cadavid </w:t>
      </w:r>
      <w:bookmarkStart w:id="5" w:name="_Hlk88977602"/>
      <w:bookmarkEnd w:id="4"/>
      <w:r w:rsidR="00D8563A" w:rsidRPr="00837B69">
        <w:rPr>
          <w:rFonts w:ascii="Arial Narrow" w:eastAsia="Arial" w:hAnsi="Arial Narrow"/>
          <w:sz w:val="20"/>
          <w:szCs w:val="20"/>
        </w:rPr>
        <w:t>dentro de su plan de desarrollo, propende fortalecer el eje estratégico de investigación, mediante la política de Ciencia, Tecnología e Innovación como pilares transversales, en la consolidación académica y social de la institución</w:t>
      </w:r>
      <w:r w:rsidR="00D8563A" w:rsidRPr="00837B69">
        <w:rPr>
          <w:rFonts w:ascii="Arial Narrow" w:hAnsi="Arial Narrow"/>
          <w:sz w:val="20"/>
          <w:szCs w:val="20"/>
        </w:rPr>
        <w:t xml:space="preserve">, dando respuesta a los requerimientos y lineamentos trazados por la Dirección de Investigación y Posgrados, </w:t>
      </w:r>
      <w:r w:rsidR="00D8563A" w:rsidRPr="00837B69">
        <w:rPr>
          <w:rFonts w:ascii="Arial Narrow" w:eastAsia="Arial" w:hAnsi="Arial Narrow"/>
          <w:sz w:val="20"/>
          <w:szCs w:val="20"/>
        </w:rPr>
        <w:t>permitiendo el desarrollo científico tecnológico, cultural, social y económico de la región y el país; abrió la Convocatoria de Proyectos de Investigación Sede Central y Sedes Regionales Politécnico Colombiano Jaime Isaza Cadavid,</w:t>
      </w:r>
      <w:r w:rsidR="00D8563A" w:rsidRPr="00837B69">
        <w:rPr>
          <w:rFonts w:ascii="Arial Narrow" w:hAnsi="Arial Narrow"/>
          <w:bCs/>
          <w:sz w:val="20"/>
          <w:szCs w:val="20"/>
        </w:rPr>
        <w:t xml:space="preserve"> </w:t>
      </w:r>
      <w:r w:rsidR="00D8563A" w:rsidRPr="00837B69">
        <w:rPr>
          <w:rFonts w:ascii="Arial Narrow" w:eastAsia="Arial" w:hAnsi="Arial Narrow"/>
          <w:sz w:val="20"/>
          <w:szCs w:val="20"/>
        </w:rPr>
        <w:t>en las cual fue aprobado el proyecto de investigación titulado “</w:t>
      </w:r>
      <w:proofErr w:type="spellStart"/>
      <w:r w:rsidR="00D8563A" w:rsidRPr="00837B69">
        <w:rPr>
          <w:rFonts w:ascii="Arial Narrow" w:hAnsi="Arial Narrow"/>
          <w:color w:val="222222"/>
          <w:sz w:val="20"/>
          <w:szCs w:val="20"/>
          <w:shd w:val="clear" w:color="auto" w:fill="FFFFFF"/>
        </w:rPr>
        <w:t>Fotodegradación</w:t>
      </w:r>
      <w:proofErr w:type="spellEnd"/>
      <w:r w:rsidR="00D8563A" w:rsidRPr="00837B69">
        <w:rPr>
          <w:rFonts w:ascii="Arial Narrow" w:hAnsi="Arial Narrow"/>
          <w:color w:val="222222"/>
          <w:sz w:val="20"/>
          <w:szCs w:val="20"/>
          <w:shd w:val="clear" w:color="auto" w:fill="FFFFFF"/>
        </w:rPr>
        <w:t xml:space="preserve"> de diclofenaco e ibuprofeno presentes en aguas superficiales del río Cauca utilizando materiales mono y bimetálicos de Pd y Cu soportados en TiO</w:t>
      </w:r>
      <w:r w:rsidR="00D8563A" w:rsidRPr="00837B69">
        <w:rPr>
          <w:rFonts w:ascii="Arial Narrow" w:hAnsi="Arial Narrow"/>
          <w:color w:val="222222"/>
          <w:sz w:val="20"/>
          <w:szCs w:val="20"/>
          <w:shd w:val="clear" w:color="auto" w:fill="FFFFFF"/>
          <w:vertAlign w:val="subscript"/>
        </w:rPr>
        <w:t>2</w:t>
      </w:r>
      <w:r w:rsidR="00D8563A" w:rsidRPr="00837B69">
        <w:rPr>
          <w:rFonts w:ascii="Arial Narrow" w:eastAsia="Arial" w:hAnsi="Arial Narrow"/>
          <w:sz w:val="20"/>
          <w:szCs w:val="20"/>
        </w:rPr>
        <w:t>”</w:t>
      </w:r>
      <w:r w:rsidR="00D8563A" w:rsidRPr="00837B69">
        <w:rPr>
          <w:rFonts w:ascii="Arial Narrow" w:hAnsi="Arial Narrow"/>
          <w:sz w:val="20"/>
          <w:szCs w:val="20"/>
        </w:rPr>
        <w:t xml:space="preserve">, </w:t>
      </w:r>
      <w:r w:rsidR="00D8563A" w:rsidRPr="00837B69">
        <w:rPr>
          <w:rFonts w:ascii="Arial Narrow" w:eastAsia="Arial" w:hAnsi="Arial Narrow"/>
          <w:sz w:val="20"/>
          <w:szCs w:val="20"/>
        </w:rPr>
        <w:t xml:space="preserve">”, </w:t>
      </w:r>
      <w:r w:rsidR="00D8563A" w:rsidRPr="00837B69">
        <w:rPr>
          <w:rFonts w:ascii="Arial Narrow" w:hAnsi="Arial Narrow"/>
          <w:sz w:val="20"/>
          <w:szCs w:val="20"/>
        </w:rPr>
        <w:t xml:space="preserve">adscrito al Grupo de Investigación en Catálisis Ambiental y Energías Renovables (CAMER) de la Facultad de Ciencias Básicas, Sociales y Humanas donde, </w:t>
      </w:r>
      <w:bookmarkEnd w:id="5"/>
      <w:r w:rsidR="00D8563A" w:rsidRPr="00837B69">
        <w:rPr>
          <w:rFonts w:ascii="Arial Narrow" w:hAnsi="Arial Narrow"/>
          <w:sz w:val="20"/>
          <w:szCs w:val="20"/>
        </w:rPr>
        <w:t>se requiere de estos reactivos, materiales y suministros para contribuir al Plan de Fomento a la Calidad 2020-2022 en su componente 3.2 Línea de inversión en “Formación para la investigación e investigación formativa” con el fin de fortalecer la socialización de los resultados de investigación</w:t>
      </w:r>
      <w:r w:rsidR="00201F90" w:rsidRPr="00FF62C8">
        <w:rPr>
          <w:rFonts w:ascii="Arial Narrow" w:hAnsi="Arial Narrow"/>
          <w:sz w:val="20"/>
          <w:szCs w:val="20"/>
          <w:lang w:eastAsia="es-CO"/>
        </w:rPr>
        <w:t xml:space="preserve">. </w:t>
      </w:r>
      <w:r w:rsidR="00201F90" w:rsidRPr="00FF62C8">
        <w:rPr>
          <w:rFonts w:ascii="Arial Narrow" w:hAnsi="Arial Narrow"/>
          <w:b/>
          <w:sz w:val="20"/>
          <w:szCs w:val="20"/>
          <w:lang w:eastAsia="es-CO"/>
        </w:rPr>
        <w:t xml:space="preserve">3) </w:t>
      </w:r>
      <w:bookmarkStart w:id="6" w:name="_Hlk88404437"/>
      <w:r w:rsidR="00D8563A" w:rsidRPr="00837B69">
        <w:rPr>
          <w:rFonts w:ascii="Arial Narrow" w:hAnsi="Arial Narrow"/>
          <w:sz w:val="20"/>
          <w:szCs w:val="20"/>
        </w:rPr>
        <w:t xml:space="preserve">Que el Politécnico Colombiano Jaime Isaza Cadavid cuenta con los estudios previos y disponibilidad presupuestal No. </w:t>
      </w:r>
      <w:bookmarkStart w:id="7" w:name="_Hlk88324794"/>
      <w:r w:rsidR="00F71EAC">
        <w:rPr>
          <w:rFonts w:ascii="Arial Narrow" w:hAnsi="Arial Narrow"/>
          <w:b/>
          <w:bCs/>
          <w:sz w:val="20"/>
          <w:szCs w:val="20"/>
        </w:rPr>
        <w:t>XX</w:t>
      </w:r>
      <w:r w:rsidR="00D8563A" w:rsidRPr="00837B69">
        <w:rPr>
          <w:rFonts w:ascii="Arial Narrow" w:hAnsi="Arial Narrow"/>
          <w:sz w:val="20"/>
          <w:szCs w:val="20"/>
        </w:rPr>
        <w:t xml:space="preserve"> del </w:t>
      </w:r>
      <w:r w:rsidR="00F71EAC">
        <w:rPr>
          <w:rFonts w:ascii="Arial Narrow" w:hAnsi="Arial Narrow"/>
          <w:sz w:val="20"/>
          <w:szCs w:val="20"/>
        </w:rPr>
        <w:t>XX</w:t>
      </w:r>
      <w:r w:rsidR="00D8563A" w:rsidRPr="00837B69">
        <w:rPr>
          <w:rFonts w:ascii="Arial Narrow" w:hAnsi="Arial Narrow"/>
          <w:sz w:val="20"/>
          <w:szCs w:val="20"/>
        </w:rPr>
        <w:t xml:space="preserve"> de </w:t>
      </w:r>
      <w:r w:rsidR="00F71EAC">
        <w:rPr>
          <w:rFonts w:ascii="Arial Narrow" w:hAnsi="Arial Narrow"/>
          <w:sz w:val="20"/>
          <w:szCs w:val="20"/>
        </w:rPr>
        <w:t>XX</w:t>
      </w:r>
      <w:r w:rsidR="00D8563A" w:rsidRPr="00837B69">
        <w:rPr>
          <w:rFonts w:ascii="Arial Narrow" w:hAnsi="Arial Narrow"/>
          <w:sz w:val="20"/>
          <w:szCs w:val="20"/>
        </w:rPr>
        <w:t xml:space="preserve"> de 2021,</w:t>
      </w:r>
      <w:r w:rsidR="00D8563A" w:rsidRPr="00837B69">
        <w:rPr>
          <w:rFonts w:ascii="Arial Narrow" w:hAnsi="Arial Narrow"/>
          <w:bCs/>
          <w:sz w:val="20"/>
          <w:szCs w:val="20"/>
        </w:rPr>
        <w:t xml:space="preserve"> </w:t>
      </w:r>
      <w:r w:rsidR="00D8563A" w:rsidRPr="00837B69">
        <w:rPr>
          <w:rFonts w:ascii="Arial Narrow" w:hAnsi="Arial Narrow"/>
          <w:sz w:val="20"/>
          <w:szCs w:val="20"/>
        </w:rPr>
        <w:t>para adelantar la presente contratación</w:t>
      </w:r>
      <w:bookmarkEnd w:id="6"/>
      <w:bookmarkEnd w:id="7"/>
      <w:proofErr w:type="gramStart"/>
      <w:r w:rsidR="00D8563A">
        <w:rPr>
          <w:rFonts w:ascii="Arial Narrow" w:hAnsi="Arial Narrow"/>
          <w:sz w:val="20"/>
          <w:szCs w:val="20"/>
        </w:rPr>
        <w:t>.</w:t>
      </w:r>
      <w:r w:rsidR="00201F90" w:rsidRPr="00FF62C8">
        <w:rPr>
          <w:rFonts w:ascii="Arial Narrow" w:hAnsi="Arial Narrow"/>
          <w:sz w:val="20"/>
          <w:szCs w:val="20"/>
        </w:rPr>
        <w:t>.</w:t>
      </w:r>
      <w:proofErr w:type="gramEnd"/>
      <w:r w:rsidRPr="00FF62C8">
        <w:rPr>
          <w:rFonts w:ascii="Arial Narrow" w:hAnsi="Arial Narrow"/>
          <w:sz w:val="20"/>
          <w:szCs w:val="20"/>
          <w:lang w:eastAsia="es-CO"/>
        </w:rPr>
        <w:t xml:space="preserve"> </w:t>
      </w:r>
      <w:r w:rsidR="00074F6E" w:rsidRPr="00FF62C8">
        <w:rPr>
          <w:rFonts w:ascii="Arial Narrow" w:hAnsi="Arial Narrow"/>
          <w:b/>
          <w:sz w:val="20"/>
          <w:szCs w:val="20"/>
          <w:lang w:eastAsia="es-CO"/>
        </w:rPr>
        <w:t>4</w:t>
      </w:r>
      <w:r w:rsidRPr="00FF62C8">
        <w:rPr>
          <w:rFonts w:ascii="Arial Narrow" w:hAnsi="Arial Narrow"/>
          <w:b/>
          <w:sz w:val="20"/>
          <w:szCs w:val="20"/>
          <w:lang w:eastAsia="es-CO"/>
        </w:rPr>
        <w:t xml:space="preserve">) </w:t>
      </w:r>
      <w:bookmarkStart w:id="8" w:name="_Hlk88404746"/>
      <w:r w:rsidR="00D8563A" w:rsidRPr="00837B69">
        <w:rPr>
          <w:rFonts w:ascii="Arial Narrow" w:hAnsi="Arial Narrow"/>
          <w:sz w:val="20"/>
          <w:szCs w:val="20"/>
          <w:lang w:val="es-MX"/>
        </w:rPr>
        <w:t xml:space="preserve">Que </w:t>
      </w:r>
      <w:bookmarkEnd w:id="8"/>
      <w:r w:rsidR="00D8563A" w:rsidRPr="00837B69">
        <w:rPr>
          <w:rFonts w:ascii="Arial Narrow" w:eastAsia="Arial" w:hAnsi="Arial Narrow"/>
          <w:sz w:val="20"/>
          <w:szCs w:val="20"/>
        </w:rPr>
        <w:t>el Politécnico Colombiano Jaime Isaza Cadavid dentro de su plan de desarrollo propende por fortalecer el eje estratégico de investigación, mediante la política de Ciencia, Tecnología e Innovación como pilares transversales en la consolidación académica y social de nuestra institución. De esta manera, la Dirección de Investigación y Posgrado con el fin de fortalecer la generación, producción, gestión y aplicación de conocimientos que contribuyan al desarrollo de la investigación politécnica, así como la transferencia de estos, a la docencia y la extensión, permitiendo el desarrollo científico tecnológico, cultural, social y económico de la región y el país; abrió la Convocatoria de Proyectos de Investigación Sede Central y Sedes Regionales Politécnico Colombiano Jaime Isaza Cadavid, Año 2019, en las cual fue aprobado el proyecto de investigación titulado “</w:t>
      </w:r>
      <w:proofErr w:type="spellStart"/>
      <w:r w:rsidR="00D8563A" w:rsidRPr="00837B69">
        <w:rPr>
          <w:rFonts w:ascii="Arial Narrow" w:hAnsi="Arial Narrow"/>
          <w:color w:val="222222"/>
          <w:sz w:val="20"/>
          <w:szCs w:val="20"/>
          <w:shd w:val="clear" w:color="auto" w:fill="FFFFFF"/>
        </w:rPr>
        <w:t>Fotodegradación</w:t>
      </w:r>
      <w:proofErr w:type="spellEnd"/>
      <w:r w:rsidR="00D8563A" w:rsidRPr="00837B69">
        <w:rPr>
          <w:rFonts w:ascii="Arial Narrow" w:hAnsi="Arial Narrow"/>
          <w:color w:val="222222"/>
          <w:sz w:val="20"/>
          <w:szCs w:val="20"/>
          <w:shd w:val="clear" w:color="auto" w:fill="FFFFFF"/>
        </w:rPr>
        <w:t xml:space="preserve"> de diclofenaco e ibuprofeno presentes en aguas superficiales del río Cauca utilizando materiales mono y bimetálicos de Pd y Cu soportados en TiO</w:t>
      </w:r>
      <w:r w:rsidR="00D8563A" w:rsidRPr="00837B69">
        <w:rPr>
          <w:rFonts w:ascii="Arial Narrow" w:hAnsi="Arial Narrow"/>
          <w:color w:val="222222"/>
          <w:sz w:val="20"/>
          <w:szCs w:val="20"/>
          <w:shd w:val="clear" w:color="auto" w:fill="FFFFFF"/>
          <w:vertAlign w:val="subscript"/>
        </w:rPr>
        <w:t>2</w:t>
      </w:r>
      <w:bookmarkStart w:id="9" w:name="_Hlk89552451"/>
      <w:r w:rsidR="00D8563A" w:rsidRPr="00837B69">
        <w:rPr>
          <w:rFonts w:ascii="Arial Narrow" w:eastAsia="Arial" w:hAnsi="Arial Narrow"/>
          <w:sz w:val="20"/>
          <w:szCs w:val="20"/>
        </w:rPr>
        <w:t xml:space="preserve">”, </w:t>
      </w:r>
      <w:r w:rsidR="00D8563A" w:rsidRPr="00837B69">
        <w:rPr>
          <w:rFonts w:ascii="Arial Narrow" w:hAnsi="Arial Narrow"/>
          <w:sz w:val="20"/>
          <w:szCs w:val="20"/>
        </w:rPr>
        <w:t>adscrito al Grupo de Investigación en Catálisis Ambiental y Energías Renovables (CAMER) de la Facultad de Ciencias Básicas, Sociales y Humanas</w:t>
      </w:r>
      <w:bookmarkEnd w:id="9"/>
      <w:r w:rsidR="00CF789A" w:rsidRPr="00FF62C8">
        <w:rPr>
          <w:rFonts w:ascii="Arial Narrow" w:hAnsi="Arial Narrow"/>
          <w:sz w:val="20"/>
          <w:szCs w:val="20"/>
        </w:rPr>
        <w:t xml:space="preserve">. </w:t>
      </w:r>
      <w:r w:rsidR="00CF789A" w:rsidRPr="00FF62C8">
        <w:rPr>
          <w:rFonts w:ascii="Arial Narrow" w:hAnsi="Arial Narrow"/>
          <w:b/>
          <w:sz w:val="20"/>
          <w:szCs w:val="20"/>
        </w:rPr>
        <w:t xml:space="preserve">5) </w:t>
      </w:r>
      <w:bookmarkStart w:id="10" w:name="_Hlk88404772"/>
      <w:r w:rsidR="00D8563A" w:rsidRPr="00837B69">
        <w:rPr>
          <w:rFonts w:ascii="Arial Narrow" w:hAnsi="Arial Narrow"/>
          <w:sz w:val="20"/>
          <w:szCs w:val="20"/>
          <w:lang w:val="es-MX"/>
        </w:rPr>
        <w:t xml:space="preserve">Que </w:t>
      </w:r>
      <w:bookmarkEnd w:id="10"/>
      <w:r w:rsidR="00D8563A" w:rsidRPr="00837B69">
        <w:rPr>
          <w:rFonts w:ascii="Arial Narrow" w:hAnsi="Arial Narrow"/>
          <w:sz w:val="20"/>
          <w:szCs w:val="20"/>
        </w:rPr>
        <w:t xml:space="preserve">las actividades experimentales y de investigación planteadas en el Plan de Calidad (FIN16 V09) del proyecto de investigación requieren del uso de cartuchos para extracción en fase sólida, esto con el fin de determinar y cuantificar los contaminantes emergentes farmacéuticos como el diclofenaco e ibuprofeno presentes en las aguas residuales y superficiales en muy bajas concentraciones, y objeto de estudio de la presente investigación. De esta manera se hace necesario realizar un proceso de extracción en fase sólida y concentración de los contaminantes para analizar posteriormente las muestras en el cromatógrafo líquido de alta resolución de acuerdo con lo establecido en el método 1694 de </w:t>
      </w:r>
      <w:proofErr w:type="spellStart"/>
      <w:r w:rsidR="00D8563A" w:rsidRPr="00837B69">
        <w:rPr>
          <w:rFonts w:ascii="Arial Narrow" w:hAnsi="Arial Narrow"/>
          <w:sz w:val="20"/>
          <w:szCs w:val="20"/>
        </w:rPr>
        <w:t>Environmental</w:t>
      </w:r>
      <w:proofErr w:type="spellEnd"/>
      <w:r w:rsidR="00D8563A" w:rsidRPr="00837B69">
        <w:rPr>
          <w:rFonts w:ascii="Arial Narrow" w:hAnsi="Arial Narrow"/>
          <w:sz w:val="20"/>
          <w:szCs w:val="20"/>
        </w:rPr>
        <w:t xml:space="preserve"> </w:t>
      </w:r>
      <w:proofErr w:type="spellStart"/>
      <w:r w:rsidR="00D8563A" w:rsidRPr="00837B69">
        <w:rPr>
          <w:rFonts w:ascii="Arial Narrow" w:hAnsi="Arial Narrow"/>
          <w:sz w:val="20"/>
          <w:szCs w:val="20"/>
        </w:rPr>
        <w:t>Protection</w:t>
      </w:r>
      <w:proofErr w:type="spellEnd"/>
      <w:r w:rsidR="00D8563A" w:rsidRPr="00837B69">
        <w:rPr>
          <w:rFonts w:ascii="Arial Narrow" w:hAnsi="Arial Narrow"/>
          <w:sz w:val="20"/>
          <w:szCs w:val="20"/>
        </w:rPr>
        <w:t xml:space="preserve"> Agency (EPA) sobre la determinación de productos farmacéuticos en muestras ambientales por HPLC. En dicho método se indica la necesidad de usar cartuchos HLB en fase sólida con el fin de realizar un proceso de extracción exitoso (Ver archivo </w:t>
      </w:r>
      <w:proofErr w:type="spellStart"/>
      <w:r w:rsidR="00D8563A" w:rsidRPr="00837B69">
        <w:rPr>
          <w:rFonts w:ascii="Arial Narrow" w:hAnsi="Arial Narrow"/>
          <w:sz w:val="20"/>
          <w:szCs w:val="20"/>
        </w:rPr>
        <w:t>Método_Analítico_EPA</w:t>
      </w:r>
      <w:proofErr w:type="spellEnd"/>
      <w:r w:rsidR="00D8563A" w:rsidRPr="00837B69">
        <w:rPr>
          <w:rFonts w:ascii="Arial Narrow" w:hAnsi="Arial Narrow"/>
          <w:sz w:val="20"/>
          <w:szCs w:val="20"/>
        </w:rPr>
        <w:t>)</w:t>
      </w:r>
      <w:r w:rsidR="00CE0406" w:rsidRPr="00FF62C8">
        <w:rPr>
          <w:rFonts w:ascii="Arial Narrow" w:hAnsi="Arial Narrow"/>
          <w:b/>
          <w:sz w:val="20"/>
          <w:szCs w:val="20"/>
        </w:rPr>
        <w:t>.</w:t>
      </w:r>
      <w:r w:rsidRPr="00FF62C8">
        <w:rPr>
          <w:rFonts w:ascii="Arial Narrow" w:hAnsi="Arial Narrow"/>
          <w:sz w:val="20"/>
          <w:szCs w:val="20"/>
          <w:lang w:eastAsia="es-CO"/>
        </w:rPr>
        <w:t xml:space="preserve"> </w:t>
      </w:r>
      <w:r w:rsidR="00DB772F" w:rsidRPr="00FF62C8">
        <w:rPr>
          <w:rFonts w:ascii="Arial Narrow" w:hAnsi="Arial Narrow"/>
          <w:b/>
          <w:sz w:val="20"/>
          <w:szCs w:val="20"/>
          <w:lang w:eastAsia="es-CO"/>
        </w:rPr>
        <w:t>6</w:t>
      </w:r>
      <w:r w:rsidRPr="00FF62C8">
        <w:rPr>
          <w:rFonts w:ascii="Arial Narrow" w:hAnsi="Arial Narrow"/>
          <w:b/>
          <w:sz w:val="20"/>
          <w:szCs w:val="20"/>
          <w:lang w:eastAsia="es-CO"/>
        </w:rPr>
        <w:t>)</w:t>
      </w:r>
      <w:r w:rsidR="00E41EA0" w:rsidRPr="00FF62C8">
        <w:rPr>
          <w:rFonts w:ascii="Arial Narrow" w:hAnsi="Arial Narrow"/>
          <w:b/>
          <w:sz w:val="20"/>
          <w:szCs w:val="20"/>
          <w:lang w:eastAsia="es-CO"/>
        </w:rPr>
        <w:t xml:space="preserve"> </w:t>
      </w:r>
      <w:r w:rsidR="00D8563A" w:rsidRPr="00837B69">
        <w:rPr>
          <w:rFonts w:ascii="Arial Narrow" w:hAnsi="Arial Narrow"/>
          <w:iCs/>
          <w:color w:val="auto"/>
          <w:sz w:val="20"/>
          <w:szCs w:val="20"/>
        </w:rPr>
        <w:t>Que l</w:t>
      </w:r>
      <w:r w:rsidR="00D8563A" w:rsidRPr="00837B69">
        <w:rPr>
          <w:rFonts w:ascii="Arial Narrow" w:hAnsi="Arial Narrow"/>
          <w:sz w:val="20"/>
          <w:szCs w:val="20"/>
        </w:rPr>
        <w:t>a compra de cartuchos para la extracción en fase sólida es estrictamente necesaria para lograr resultados de investigación confiables y seguros para la divulgación de los mismos en diferentes eventos científicos de carácter nacional e internacional y su publicación en revistas científicas indexadas de alto impacto en la comunidad científica</w:t>
      </w:r>
      <w:r w:rsidR="00D8563A">
        <w:rPr>
          <w:rFonts w:ascii="Arial Narrow" w:hAnsi="Arial Narrow"/>
          <w:sz w:val="20"/>
          <w:szCs w:val="20"/>
        </w:rPr>
        <w:t xml:space="preserve">. </w:t>
      </w:r>
      <w:r w:rsidR="00D8563A">
        <w:rPr>
          <w:rFonts w:ascii="Arial Narrow" w:hAnsi="Arial Narrow"/>
          <w:b/>
          <w:sz w:val="20"/>
          <w:szCs w:val="20"/>
        </w:rPr>
        <w:t xml:space="preserve">7. </w:t>
      </w:r>
      <w:r w:rsidR="00D8563A" w:rsidRPr="00837B69">
        <w:rPr>
          <w:rFonts w:ascii="Arial Narrow" w:hAnsi="Arial Narrow"/>
          <w:iCs/>
          <w:color w:val="auto"/>
          <w:sz w:val="20"/>
          <w:szCs w:val="20"/>
        </w:rPr>
        <w:t>Que c</w:t>
      </w:r>
      <w:r w:rsidR="00D8563A" w:rsidRPr="00837B69">
        <w:rPr>
          <w:rFonts w:ascii="Arial Narrow" w:hAnsi="Arial Narrow"/>
          <w:sz w:val="20"/>
          <w:szCs w:val="20"/>
        </w:rPr>
        <w:t xml:space="preserve">on las recomendaciones dadas en el método analítico para las concentraciones de fármacos que se analizarán, se propone un volumen de cartucho y una cantidad de </w:t>
      </w:r>
      <w:proofErr w:type="spellStart"/>
      <w:r w:rsidR="00D8563A" w:rsidRPr="00837B69">
        <w:rPr>
          <w:rFonts w:ascii="Arial Narrow" w:hAnsi="Arial Narrow"/>
          <w:sz w:val="20"/>
          <w:szCs w:val="20"/>
        </w:rPr>
        <w:t>sorbente</w:t>
      </w:r>
      <w:proofErr w:type="spellEnd"/>
      <w:r w:rsidR="00D8563A" w:rsidRPr="00837B69">
        <w:rPr>
          <w:rFonts w:ascii="Arial Narrow" w:hAnsi="Arial Narrow"/>
          <w:sz w:val="20"/>
          <w:szCs w:val="20"/>
        </w:rPr>
        <w:t xml:space="preserve"> a utilizar, así como el rack para los tubos para facilitar el proceso de extracción en fase sólida, las características necesarias son 20 cc, 1 g de </w:t>
      </w:r>
      <w:proofErr w:type="spellStart"/>
      <w:r w:rsidR="00D8563A" w:rsidRPr="00837B69">
        <w:rPr>
          <w:rFonts w:ascii="Arial Narrow" w:hAnsi="Arial Narrow"/>
          <w:sz w:val="20"/>
          <w:szCs w:val="20"/>
        </w:rPr>
        <w:t>sorbente</w:t>
      </w:r>
      <w:proofErr w:type="spellEnd"/>
      <w:r w:rsidR="00D8563A" w:rsidRPr="00837B69">
        <w:rPr>
          <w:rFonts w:ascii="Arial Narrow" w:hAnsi="Arial Narrow"/>
          <w:sz w:val="20"/>
          <w:szCs w:val="20"/>
        </w:rPr>
        <w:t xml:space="preserve">, 60 </w:t>
      </w:r>
      <w:proofErr w:type="spellStart"/>
      <w:r w:rsidR="00D8563A" w:rsidRPr="00837B69">
        <w:rPr>
          <w:rFonts w:ascii="Arial Narrow" w:hAnsi="Arial Narrow"/>
          <w:sz w:val="20"/>
          <w:szCs w:val="20"/>
        </w:rPr>
        <w:t>um</w:t>
      </w:r>
      <w:proofErr w:type="spellEnd"/>
      <w:r w:rsidR="00D8563A" w:rsidRPr="00837B69">
        <w:rPr>
          <w:rFonts w:ascii="Arial Narrow" w:hAnsi="Arial Narrow"/>
          <w:sz w:val="20"/>
          <w:szCs w:val="20"/>
        </w:rPr>
        <w:t>, 20/</w:t>
      </w:r>
      <w:proofErr w:type="spellStart"/>
      <w:r w:rsidR="00D8563A" w:rsidRPr="00837B69">
        <w:rPr>
          <w:rFonts w:ascii="Arial Narrow" w:hAnsi="Arial Narrow"/>
          <w:sz w:val="20"/>
          <w:szCs w:val="20"/>
        </w:rPr>
        <w:t>pk</w:t>
      </w:r>
      <w:proofErr w:type="spellEnd"/>
      <w:r w:rsidR="00D8563A" w:rsidRPr="00837B69">
        <w:rPr>
          <w:rFonts w:ascii="Arial Narrow" w:hAnsi="Arial Narrow"/>
          <w:sz w:val="20"/>
          <w:szCs w:val="20"/>
        </w:rPr>
        <w:t xml:space="preserve"> y un rack para tubos de 13 x 100 </w:t>
      </w:r>
      <w:proofErr w:type="spellStart"/>
      <w:r w:rsidR="00D8563A" w:rsidRPr="00837B69">
        <w:rPr>
          <w:rFonts w:ascii="Arial Narrow" w:hAnsi="Arial Narrow"/>
          <w:sz w:val="20"/>
          <w:szCs w:val="20"/>
        </w:rPr>
        <w:t>mm.</w:t>
      </w:r>
      <w:proofErr w:type="spellEnd"/>
      <w:r w:rsidR="00D8563A" w:rsidRPr="00837B69">
        <w:rPr>
          <w:rFonts w:ascii="Arial Narrow" w:hAnsi="Arial Narrow"/>
          <w:sz w:val="20"/>
          <w:szCs w:val="20"/>
        </w:rPr>
        <w:t xml:space="preserve"> De acuerdo con los objetivos planteados, la Dirección de Investigación y Posgrados requiere de estos reactivos, materiales y suministros para contribuir al Plan de Fomento a la Calidad 2020-2022 en su </w:t>
      </w:r>
      <w:r w:rsidR="00D8563A" w:rsidRPr="00837B69">
        <w:rPr>
          <w:rFonts w:ascii="Arial Narrow" w:hAnsi="Arial Narrow"/>
          <w:sz w:val="20"/>
          <w:szCs w:val="20"/>
        </w:rPr>
        <w:lastRenderedPageBreak/>
        <w:t>componente 3.2 Línea de inversión en “Formación para la investigación e investigación formativa” con el fin de fortalecer la socialización de los resultados de investigación</w:t>
      </w:r>
      <w:r w:rsidR="00D8563A">
        <w:rPr>
          <w:rFonts w:ascii="Arial Narrow" w:hAnsi="Arial Narrow"/>
          <w:sz w:val="20"/>
          <w:szCs w:val="20"/>
        </w:rPr>
        <w:t xml:space="preserve">. </w:t>
      </w:r>
      <w:r w:rsidR="00D8563A">
        <w:rPr>
          <w:rFonts w:ascii="Arial Narrow" w:hAnsi="Arial Narrow"/>
          <w:b/>
          <w:sz w:val="20"/>
          <w:szCs w:val="20"/>
        </w:rPr>
        <w:t xml:space="preserve">8. </w:t>
      </w:r>
      <w:r w:rsidR="00D8563A" w:rsidRPr="00837B69">
        <w:rPr>
          <w:rFonts w:ascii="Arial Narrow" w:hAnsi="Arial Narrow"/>
          <w:iCs/>
          <w:color w:val="auto"/>
          <w:sz w:val="20"/>
          <w:szCs w:val="20"/>
        </w:rPr>
        <w:t>Que</w:t>
      </w:r>
      <w:r w:rsidR="00D8563A" w:rsidRPr="00837B69">
        <w:rPr>
          <w:rFonts w:ascii="Arial Narrow" w:hAnsi="Arial Narrow"/>
          <w:color w:val="auto"/>
          <w:sz w:val="20"/>
          <w:szCs w:val="20"/>
        </w:rPr>
        <w:t xml:space="preserve">, </w:t>
      </w:r>
      <w:r w:rsidR="00D8563A" w:rsidRPr="00837B69">
        <w:rPr>
          <w:rFonts w:ascii="Arial Narrow" w:hAnsi="Arial Narrow"/>
          <w:bCs/>
          <w:color w:val="auto"/>
          <w:sz w:val="20"/>
          <w:szCs w:val="20"/>
        </w:rPr>
        <w:t xml:space="preserve">de acuerdo con los postulados indicados en el Decreto Ley 591 de 1991, en concordancia con otras normas, que permite que los contratos se puedan celebrar bajo la causal de contratación directa para el fomento de actividades científicas y tecnológicas, aplicando los siguientes criterios: 1- </w:t>
      </w:r>
      <w:r w:rsidR="00D8563A" w:rsidRPr="00837B69">
        <w:rPr>
          <w:rFonts w:ascii="Arial Narrow" w:hAnsi="Arial Narrow"/>
          <w:b/>
          <w:color w:val="auto"/>
          <w:sz w:val="20"/>
          <w:szCs w:val="20"/>
        </w:rPr>
        <w:t>Componente (bien o servicio) debe encontrarse contemplado dentro de las actividades, al realizar la formulación del proyecto</w:t>
      </w:r>
      <w:r w:rsidR="00D8563A" w:rsidRPr="00837B69">
        <w:rPr>
          <w:rFonts w:ascii="Arial Narrow" w:hAnsi="Arial Narrow"/>
          <w:bCs/>
          <w:color w:val="auto"/>
          <w:sz w:val="20"/>
          <w:szCs w:val="20"/>
        </w:rPr>
        <w:t xml:space="preserve">, </w:t>
      </w:r>
      <w:r w:rsidR="00D8563A" w:rsidRPr="00837B69">
        <w:rPr>
          <w:rFonts w:ascii="Arial Narrow" w:hAnsi="Arial Narrow"/>
          <w:color w:val="auto"/>
          <w:sz w:val="20"/>
          <w:szCs w:val="20"/>
        </w:rPr>
        <w:t>Para este caso específico la adquisición de un Cartuchos de extracción de sólidos permite cumplir con las actividades dentro del plan de inversión de los proyectos activos en esta vigencia del Grupo CAMER. Este Cartuchos de extracción de solidos permite objetivamente aportar sobre el plan de los productos entregables de los proyectos, como son la Publicación de artículos científicos en revistas reconocidas internacionalmente</w:t>
      </w:r>
      <w:r w:rsidR="00D8563A" w:rsidRPr="00837B69">
        <w:rPr>
          <w:rFonts w:ascii="Arial Narrow" w:eastAsia="Arial" w:hAnsi="Arial Narrow"/>
          <w:color w:val="auto"/>
          <w:sz w:val="20"/>
          <w:szCs w:val="20"/>
        </w:rPr>
        <w:t>. 2</w:t>
      </w:r>
      <w:r w:rsidR="00D8563A" w:rsidRPr="00837B69">
        <w:rPr>
          <w:rFonts w:ascii="Arial Narrow" w:hAnsi="Arial Narrow"/>
          <w:bCs/>
          <w:color w:val="auto"/>
          <w:sz w:val="20"/>
          <w:szCs w:val="20"/>
        </w:rPr>
        <w:t xml:space="preserve">- </w:t>
      </w:r>
      <w:r w:rsidR="00D8563A" w:rsidRPr="00837B69">
        <w:rPr>
          <w:rFonts w:ascii="Arial Narrow" w:hAnsi="Arial Narrow"/>
          <w:b/>
          <w:color w:val="auto"/>
          <w:sz w:val="20"/>
          <w:szCs w:val="20"/>
        </w:rPr>
        <w:t>Componente (bien o servicio) debe ser inherente a la actividad de ciencia, tecnología y/o innovación, de tal manera que sin dicho componente la actividad no podría realizarse o alcanzar los objetivos perseguidos</w:t>
      </w:r>
      <w:r w:rsidR="00D8563A" w:rsidRPr="00837B69">
        <w:rPr>
          <w:rFonts w:ascii="Arial Narrow" w:hAnsi="Arial Narrow"/>
          <w:bCs/>
          <w:color w:val="auto"/>
          <w:sz w:val="20"/>
          <w:szCs w:val="20"/>
        </w:rPr>
        <w:t xml:space="preserve">. </w:t>
      </w:r>
      <w:r w:rsidR="00D8563A" w:rsidRPr="00837B69">
        <w:rPr>
          <w:rFonts w:ascii="Arial Narrow" w:hAnsi="Arial Narrow"/>
          <w:color w:val="auto"/>
          <w:sz w:val="20"/>
          <w:szCs w:val="20"/>
        </w:rPr>
        <w:t>La adquisición del Cartuchos de extracción de sólidos en el plan de inversión, para los proyectos activos en esta vigencia del Grupo CAMER es indispensable para lograr alcanzar los objetivos asociadas al plan de inversión de los proyectos, sin ellos, no sería posible desarrollar en los proyectos del grupo CAMER. Generación de nuevo conocimiento y apropiación social del conocimiento</w:t>
      </w:r>
      <w:r w:rsidR="00D8563A" w:rsidRPr="00837B69">
        <w:rPr>
          <w:rFonts w:ascii="Arial Narrow" w:eastAsia="Arial" w:hAnsi="Arial Narrow"/>
          <w:color w:val="auto"/>
          <w:sz w:val="20"/>
          <w:szCs w:val="20"/>
        </w:rPr>
        <w:t>. 3</w:t>
      </w:r>
      <w:r w:rsidR="00D8563A" w:rsidRPr="00837B69">
        <w:rPr>
          <w:rFonts w:ascii="Arial Narrow" w:hAnsi="Arial Narrow"/>
          <w:b/>
          <w:bCs/>
          <w:color w:val="auto"/>
          <w:sz w:val="20"/>
          <w:szCs w:val="20"/>
        </w:rPr>
        <w:t>- Componente (bien o servicio) debe ser de carácter transitorio, de manera tal que por su naturaleza coincida con la duración de la actividad de ciencia, tecnología y/o innovación, y no constituya un gasto recurrente de carácter permanente</w:t>
      </w:r>
      <w:r w:rsidR="00D8563A" w:rsidRPr="00837B69">
        <w:rPr>
          <w:rFonts w:ascii="Arial Narrow" w:hAnsi="Arial Narrow"/>
          <w:color w:val="auto"/>
          <w:sz w:val="20"/>
          <w:szCs w:val="20"/>
        </w:rPr>
        <w:t xml:space="preserve"> La contratación para adquirir los Cartuchos de extracción de solidos que se requiere será exclusivamente enfocada a la Generación de nuevo </w:t>
      </w:r>
      <w:r w:rsidR="00D8563A" w:rsidRPr="00837B69">
        <w:rPr>
          <w:rFonts w:ascii="Arial Narrow" w:hAnsi="Arial Narrow"/>
          <w:color w:val="222222"/>
          <w:sz w:val="20"/>
          <w:szCs w:val="20"/>
        </w:rPr>
        <w:t>conocimiento y apropiación social del conocimiento</w:t>
      </w:r>
      <w:r w:rsidR="00D8563A">
        <w:rPr>
          <w:rFonts w:ascii="Arial Narrow" w:hAnsi="Arial Narrow"/>
          <w:color w:val="222222"/>
          <w:sz w:val="20"/>
          <w:szCs w:val="20"/>
        </w:rPr>
        <w:t xml:space="preserve">. </w:t>
      </w:r>
      <w:r w:rsidR="00D8563A">
        <w:rPr>
          <w:rFonts w:ascii="Arial Narrow" w:hAnsi="Arial Narrow"/>
          <w:b/>
          <w:color w:val="222222"/>
          <w:sz w:val="20"/>
          <w:szCs w:val="20"/>
        </w:rPr>
        <w:t xml:space="preserve">9. </w:t>
      </w:r>
      <w:bookmarkStart w:id="11" w:name="_Hlk88404639"/>
      <w:r w:rsidR="00D8563A" w:rsidRPr="00ED49BE">
        <w:rPr>
          <w:rFonts w:ascii="Arial Narrow" w:hAnsi="Arial Narrow"/>
          <w:sz w:val="20"/>
          <w:szCs w:val="20"/>
          <w:lang w:val="es-MX"/>
        </w:rPr>
        <w:t xml:space="preserve">Que </w:t>
      </w:r>
      <w:r w:rsidR="00D8563A" w:rsidRPr="00ED49BE">
        <w:rPr>
          <w:rFonts w:ascii="Arial Narrow" w:hAnsi="Arial Narrow"/>
          <w:sz w:val="20"/>
          <w:szCs w:val="20"/>
        </w:rPr>
        <w:t xml:space="preserve">de acuerdo con los postulados indicados en el Decreto Ley 591 de 1991, en concordancia con otras normas, que permite que los contratos se puedan celebrar bajo la causal de contratación directa para el fomento de actividades científicas y tecnológicas, tal como </w:t>
      </w:r>
      <w:r w:rsidR="00D8563A">
        <w:rPr>
          <w:rFonts w:ascii="Arial Narrow" w:hAnsi="Arial Narrow"/>
          <w:sz w:val="20"/>
          <w:szCs w:val="20"/>
        </w:rPr>
        <w:t>se encuentra demostrado en los e</w:t>
      </w:r>
      <w:r w:rsidR="00D8563A" w:rsidRPr="00ED49BE">
        <w:rPr>
          <w:rFonts w:ascii="Arial Narrow" w:hAnsi="Arial Narrow"/>
          <w:sz w:val="20"/>
          <w:szCs w:val="20"/>
        </w:rPr>
        <w:t>studios previos</w:t>
      </w:r>
      <w:bookmarkEnd w:id="11"/>
      <w:r w:rsidR="00D8563A" w:rsidRPr="00ED49BE">
        <w:rPr>
          <w:rFonts w:ascii="Arial Narrow" w:hAnsi="Arial Narrow"/>
          <w:sz w:val="20"/>
          <w:szCs w:val="20"/>
        </w:rPr>
        <w:t xml:space="preserve">. </w:t>
      </w:r>
      <w:r w:rsidR="00D8563A">
        <w:rPr>
          <w:rFonts w:ascii="Arial Narrow" w:hAnsi="Arial Narrow"/>
          <w:b/>
          <w:sz w:val="20"/>
          <w:szCs w:val="20"/>
        </w:rPr>
        <w:t>10</w:t>
      </w:r>
      <w:r w:rsidR="00D8563A" w:rsidRPr="00ED49BE">
        <w:rPr>
          <w:rFonts w:ascii="Arial Narrow" w:hAnsi="Arial Narrow"/>
          <w:sz w:val="20"/>
          <w:szCs w:val="20"/>
        </w:rPr>
        <w:t xml:space="preserve">. </w:t>
      </w:r>
      <w:bookmarkStart w:id="12" w:name="_Hlk88404826"/>
      <w:r w:rsidR="00D8563A" w:rsidRPr="00ED49BE">
        <w:rPr>
          <w:rFonts w:ascii="Arial Narrow" w:hAnsi="Arial Narrow"/>
          <w:sz w:val="20"/>
          <w:szCs w:val="20"/>
        </w:rPr>
        <w:t xml:space="preserve">Que de conformidad con los requisitos exigidos en el literal “e” del numeral 4° del artículo 2° de la Ley 1150 de 2007, se procede hacer uso de la modalidad de selección de CONTRATACION DIRECTA, contemplada en el artículo 2.2.1.2.1.4.7. </w:t>
      </w:r>
      <w:proofErr w:type="gramStart"/>
      <w:r w:rsidR="00D8563A" w:rsidRPr="00ED49BE">
        <w:rPr>
          <w:rFonts w:ascii="Arial Narrow" w:hAnsi="Arial Narrow"/>
          <w:sz w:val="20"/>
          <w:szCs w:val="20"/>
        </w:rPr>
        <w:t>del</w:t>
      </w:r>
      <w:proofErr w:type="gramEnd"/>
      <w:r w:rsidR="00D8563A" w:rsidRPr="00ED49BE">
        <w:rPr>
          <w:rFonts w:ascii="Arial Narrow" w:hAnsi="Arial Narrow"/>
          <w:sz w:val="20"/>
          <w:szCs w:val="20"/>
        </w:rPr>
        <w:t xml:space="preserve"> </w:t>
      </w:r>
      <w:r w:rsidR="00D8563A" w:rsidRPr="00ED49BE">
        <w:rPr>
          <w:rFonts w:ascii="Arial Narrow" w:hAnsi="Arial Narrow"/>
          <w:bCs/>
          <w:sz w:val="20"/>
          <w:szCs w:val="20"/>
        </w:rPr>
        <w:t xml:space="preserve">Decreto 1082 de 2015, “Contratos para </w:t>
      </w:r>
      <w:r w:rsidR="00D8563A" w:rsidRPr="00ED49BE">
        <w:rPr>
          <w:rFonts w:ascii="Arial Narrow" w:hAnsi="Arial Narrow"/>
          <w:sz w:val="20"/>
          <w:szCs w:val="20"/>
        </w:rPr>
        <w:t>el Desarrollo de actividades Científicas y Tecnológicas”</w:t>
      </w:r>
      <w:bookmarkEnd w:id="12"/>
      <w:r w:rsidR="00D8563A" w:rsidRPr="00ED49BE">
        <w:rPr>
          <w:rFonts w:ascii="Arial Narrow" w:hAnsi="Arial Narrow"/>
          <w:sz w:val="20"/>
          <w:szCs w:val="20"/>
        </w:rPr>
        <w:t xml:space="preserve">, de acuerdo con </w:t>
      </w:r>
      <w:r w:rsidR="00D8563A" w:rsidRPr="00ED49BE">
        <w:rPr>
          <w:rFonts w:ascii="Arial Narrow" w:hAnsi="Arial Narrow"/>
          <w:sz w:val="20"/>
          <w:szCs w:val="20"/>
          <w:lang w:val="es-ES"/>
        </w:rPr>
        <w:t>el Decreto-Ley 591 de 1991 y las demás normas que lo modifiquen, aclaren, adicionen o sustituyan.</w:t>
      </w:r>
      <w:r w:rsidR="00D8563A" w:rsidRPr="00ED49BE">
        <w:rPr>
          <w:rFonts w:ascii="Arial Narrow" w:hAnsi="Arial Narrow"/>
          <w:i/>
          <w:sz w:val="20"/>
          <w:szCs w:val="20"/>
        </w:rPr>
        <w:t xml:space="preserve"> </w:t>
      </w:r>
      <w:r w:rsidR="00D8563A" w:rsidRPr="00ED49BE">
        <w:rPr>
          <w:rFonts w:ascii="Arial Narrow" w:hAnsi="Arial Narrow"/>
          <w:b/>
          <w:sz w:val="20"/>
          <w:szCs w:val="20"/>
        </w:rPr>
        <w:t>1</w:t>
      </w:r>
      <w:r w:rsidR="00D8563A">
        <w:rPr>
          <w:rFonts w:ascii="Arial Narrow" w:hAnsi="Arial Narrow"/>
          <w:b/>
          <w:sz w:val="20"/>
          <w:szCs w:val="20"/>
        </w:rPr>
        <w:t>1</w:t>
      </w:r>
      <w:r w:rsidR="00D8563A" w:rsidRPr="00ED49BE">
        <w:rPr>
          <w:rFonts w:ascii="Arial Narrow" w:hAnsi="Arial Narrow"/>
          <w:b/>
          <w:sz w:val="20"/>
          <w:szCs w:val="20"/>
        </w:rPr>
        <w:t>.</w:t>
      </w:r>
      <w:r w:rsidR="00D8563A" w:rsidRPr="00ED49BE">
        <w:rPr>
          <w:rFonts w:ascii="Arial Narrow" w:hAnsi="Arial Narrow"/>
          <w:sz w:val="20"/>
          <w:szCs w:val="20"/>
        </w:rPr>
        <w:t xml:space="preserve"> </w:t>
      </w:r>
      <w:r w:rsidR="00D8563A" w:rsidRPr="00ED49BE">
        <w:rPr>
          <w:rFonts w:ascii="Arial Narrow" w:hAnsi="Arial Narrow"/>
          <w:noProof/>
          <w:sz w:val="20"/>
          <w:szCs w:val="20"/>
        </w:rPr>
        <w:t xml:space="preserve">Que se invoca esta causal, en desarrollo de los numerales 1° y 3° del articulo 2° del Decreto 591 de 1991 asi: 1. </w:t>
      </w:r>
      <w:r w:rsidR="00D8563A" w:rsidRPr="00ED49BE">
        <w:rPr>
          <w:rFonts w:ascii="Arial Narrow" w:hAnsi="Arial Narrow"/>
          <w:i/>
          <w:sz w:val="20"/>
          <w:szCs w:val="20"/>
        </w:rPr>
        <w:t xml:space="preserve">Investigación científica y desarrollo tecnológico, desarrollo de nuevos productos y procesos, creación y apoyo a centros científicos y tecnológicos, y conformación de sedes de investigación e información. </w:t>
      </w:r>
      <w:r w:rsidR="00561A3E">
        <w:rPr>
          <w:rFonts w:ascii="Arial Narrow" w:hAnsi="Arial Narrow"/>
          <w:i/>
          <w:sz w:val="20"/>
          <w:szCs w:val="20"/>
        </w:rPr>
        <w:t>3</w:t>
      </w:r>
      <w:r w:rsidR="00D8563A" w:rsidRPr="00ED49BE">
        <w:rPr>
          <w:rFonts w:ascii="Arial Narrow" w:hAnsi="Arial Narrow"/>
          <w:i/>
          <w:sz w:val="20"/>
          <w:szCs w:val="20"/>
        </w:rPr>
        <w:t>. Servicios científicos y tecnológicos que se refieren a la realización de planes, estudios, estadísticas y censos de ciencia y tecnología; a la homologación, normalización, metrología, certificación y control de calidad; a la prospección de recursos, inventario de recursos terrestres y ordenamiento territorial; a la promoción científica y tecnológica; a la realización de seminarios, congresos y talleres de ciencia y tecnología, así como la promoción y gestión de sistemas de calidad total y de evaluación tecnológica</w:t>
      </w:r>
      <w:r w:rsidR="00D8563A" w:rsidRPr="00ED49BE">
        <w:rPr>
          <w:rFonts w:ascii="Arial Narrow" w:hAnsi="Arial Narrow"/>
          <w:sz w:val="20"/>
          <w:szCs w:val="20"/>
        </w:rPr>
        <w:t xml:space="preserve">. </w:t>
      </w:r>
      <w:r w:rsidR="00D8563A" w:rsidRPr="00ED49BE">
        <w:rPr>
          <w:rFonts w:ascii="Arial Narrow" w:hAnsi="Arial Narrow"/>
          <w:b/>
          <w:sz w:val="20"/>
          <w:szCs w:val="20"/>
        </w:rPr>
        <w:t>1</w:t>
      </w:r>
      <w:r w:rsidR="00D8563A">
        <w:rPr>
          <w:rFonts w:ascii="Arial Narrow" w:hAnsi="Arial Narrow"/>
          <w:b/>
          <w:sz w:val="20"/>
          <w:szCs w:val="20"/>
        </w:rPr>
        <w:t>2</w:t>
      </w:r>
      <w:r w:rsidR="00D8563A" w:rsidRPr="00ED49BE">
        <w:rPr>
          <w:rFonts w:ascii="Arial Narrow" w:hAnsi="Arial Narrow"/>
          <w:sz w:val="20"/>
          <w:szCs w:val="20"/>
        </w:rPr>
        <w:t>. Que, la Ley 1286 de 2009, en su capítulo V, “</w:t>
      </w:r>
      <w:r w:rsidR="00D8563A" w:rsidRPr="00ED49BE">
        <w:rPr>
          <w:rFonts w:ascii="Arial Narrow" w:hAnsi="Arial Narrow"/>
          <w:i/>
          <w:iCs/>
          <w:sz w:val="20"/>
          <w:szCs w:val="20"/>
        </w:rPr>
        <w:t>De las Disposiciones Varias del Sistema Nacional de Ciencia, Tecnología e Innovación –SNCTI”, dispone que los contratos que tengan por objeto la realización de actividades definidas como de ciencia, tecnología e innovación</w:t>
      </w:r>
      <w:r w:rsidR="00D8563A" w:rsidRPr="00ED49BE">
        <w:rPr>
          <w:rFonts w:ascii="Arial Narrow" w:hAnsi="Arial Narrow"/>
          <w:sz w:val="20"/>
          <w:szCs w:val="20"/>
        </w:rPr>
        <w:t>, se celebraran de forma directa, a saber: “Artículo 33. Las actividades, contratos y convenios que tengan por objeto la realización de actividades definidas como de ciencia, tecnología e innovación que celebren las entidades estatales, continuarán rigiéndose por las normas especiales que les sean aplicables. En consecuencia, tales contratos se celebrarán directamente</w:t>
      </w:r>
      <w:r w:rsidR="00D8563A">
        <w:rPr>
          <w:rFonts w:ascii="Arial Narrow" w:eastAsia="Arial" w:hAnsi="Arial Narrow"/>
          <w:b/>
          <w:sz w:val="20"/>
          <w:szCs w:val="20"/>
        </w:rPr>
        <w:t xml:space="preserve">. </w:t>
      </w:r>
      <w:r w:rsidR="00D8563A" w:rsidRPr="00D8563A">
        <w:rPr>
          <w:rFonts w:ascii="Arial Narrow" w:eastAsia="Arial" w:hAnsi="Arial Narrow"/>
          <w:b/>
          <w:sz w:val="20"/>
          <w:szCs w:val="20"/>
        </w:rPr>
        <w:t>13.</w:t>
      </w:r>
      <w:r w:rsidR="00691D25" w:rsidRPr="00FF62C8">
        <w:rPr>
          <w:rFonts w:ascii="Arial Narrow" w:eastAsia="Arial" w:hAnsi="Arial Narrow"/>
          <w:b/>
          <w:sz w:val="20"/>
          <w:szCs w:val="20"/>
        </w:rPr>
        <w:t xml:space="preserve"> </w:t>
      </w:r>
      <w:bookmarkStart w:id="13" w:name="_Hlk88404867"/>
      <w:r w:rsidR="00D8563A" w:rsidRPr="00837B69">
        <w:rPr>
          <w:rFonts w:ascii="Arial Narrow" w:hAnsi="Arial Narrow"/>
          <w:color w:val="auto"/>
          <w:sz w:val="20"/>
          <w:szCs w:val="20"/>
        </w:rPr>
        <w:t xml:space="preserve">Que </w:t>
      </w:r>
      <w:r w:rsidR="00F71EAC">
        <w:rPr>
          <w:rFonts w:ascii="Arial Narrow" w:hAnsi="Arial Narrow" w:cs="CourierNewPSMT"/>
          <w:sz w:val="20"/>
          <w:szCs w:val="20"/>
        </w:rPr>
        <w:t>XX</w:t>
      </w:r>
      <w:r w:rsidR="00D8563A" w:rsidRPr="00837B69">
        <w:rPr>
          <w:rFonts w:ascii="Arial Narrow" w:hAnsi="Arial Narrow" w:cs="CourierNewPSMT"/>
          <w:sz w:val="20"/>
          <w:szCs w:val="20"/>
        </w:rPr>
        <w:t xml:space="preserve"> S A</w:t>
      </w:r>
      <w:r w:rsidR="00D8563A" w:rsidRPr="00837B69">
        <w:rPr>
          <w:rFonts w:ascii="Arial Narrow" w:hAnsi="Arial Narrow"/>
          <w:color w:val="auto"/>
          <w:sz w:val="20"/>
          <w:szCs w:val="20"/>
        </w:rPr>
        <w:t xml:space="preserve">, con NIT. </w:t>
      </w:r>
      <w:r w:rsidR="00F71EAC">
        <w:rPr>
          <w:rFonts w:ascii="Arial Narrow" w:hAnsi="Arial Narrow" w:cs="CourierNewPSMT"/>
          <w:sz w:val="20"/>
          <w:szCs w:val="20"/>
        </w:rPr>
        <w:t>XX</w:t>
      </w:r>
      <w:r w:rsidR="00D8563A" w:rsidRPr="00837B69">
        <w:rPr>
          <w:rFonts w:ascii="Arial Narrow" w:hAnsi="Arial Narrow"/>
          <w:color w:val="auto"/>
          <w:sz w:val="20"/>
          <w:szCs w:val="20"/>
        </w:rPr>
        <w:t>, presentó la propuesta para el suministro de lo requerido por la Institución, dando cumplimiento a las especificaciones técnicas detalladas en los estudios previos, los cuales hacen parte de la presente contratación</w:t>
      </w:r>
      <w:bookmarkEnd w:id="13"/>
      <w:r w:rsidR="00B860C6" w:rsidRPr="00FF62C8">
        <w:rPr>
          <w:rFonts w:ascii="Arial Narrow" w:hAnsi="Arial Narrow"/>
          <w:color w:val="auto"/>
          <w:sz w:val="20"/>
          <w:szCs w:val="20"/>
        </w:rPr>
        <w:t xml:space="preserve">. </w:t>
      </w:r>
      <w:r w:rsidR="00D8563A">
        <w:rPr>
          <w:rFonts w:ascii="Arial Narrow" w:hAnsi="Arial Narrow"/>
          <w:b/>
          <w:color w:val="auto"/>
          <w:sz w:val="20"/>
          <w:szCs w:val="20"/>
        </w:rPr>
        <w:t>14</w:t>
      </w:r>
      <w:r w:rsidR="00B860C6" w:rsidRPr="00FF62C8">
        <w:rPr>
          <w:rFonts w:ascii="Arial Narrow" w:hAnsi="Arial Narrow"/>
          <w:b/>
          <w:color w:val="auto"/>
          <w:sz w:val="20"/>
          <w:szCs w:val="20"/>
        </w:rPr>
        <w:t xml:space="preserve">) </w:t>
      </w:r>
      <w:bookmarkStart w:id="14" w:name="_Hlk88404368"/>
      <w:r w:rsidR="002C57D7" w:rsidRPr="00FF62C8">
        <w:rPr>
          <w:rFonts w:ascii="Arial Narrow" w:hAnsi="Arial Narrow"/>
          <w:color w:val="auto"/>
          <w:sz w:val="20"/>
          <w:szCs w:val="20"/>
        </w:rPr>
        <w:t xml:space="preserve">Que el Comité Interno de Contratación de la Vicerrectoría de </w:t>
      </w:r>
      <w:r w:rsidR="00F71EAC">
        <w:rPr>
          <w:rFonts w:ascii="Arial Narrow" w:hAnsi="Arial Narrow"/>
          <w:color w:val="auto"/>
          <w:sz w:val="20"/>
          <w:szCs w:val="20"/>
        </w:rPr>
        <w:t>XX</w:t>
      </w:r>
      <w:r w:rsidR="002C57D7" w:rsidRPr="00FF62C8">
        <w:rPr>
          <w:rFonts w:ascii="Arial Narrow" w:hAnsi="Arial Narrow"/>
          <w:color w:val="auto"/>
          <w:sz w:val="20"/>
          <w:szCs w:val="20"/>
        </w:rPr>
        <w:t xml:space="preserve">, mediante Acta N° </w:t>
      </w:r>
      <w:r w:rsidR="00F71EAC">
        <w:rPr>
          <w:rFonts w:ascii="Arial Narrow" w:hAnsi="Arial Narrow"/>
          <w:color w:val="auto"/>
          <w:sz w:val="20"/>
          <w:szCs w:val="20"/>
        </w:rPr>
        <w:t>XX</w:t>
      </w:r>
      <w:r w:rsidR="002C57D7" w:rsidRPr="00FF62C8">
        <w:rPr>
          <w:rFonts w:ascii="Arial Narrow" w:hAnsi="Arial Narrow"/>
          <w:color w:val="auto"/>
          <w:sz w:val="20"/>
          <w:szCs w:val="20"/>
        </w:rPr>
        <w:t xml:space="preserve"> del </w:t>
      </w:r>
      <w:r w:rsidR="00F71EAC">
        <w:rPr>
          <w:rFonts w:ascii="Arial Narrow" w:hAnsi="Arial Narrow"/>
          <w:color w:val="auto"/>
          <w:sz w:val="20"/>
          <w:szCs w:val="20"/>
        </w:rPr>
        <w:t>XX</w:t>
      </w:r>
      <w:r w:rsidR="002C57D7" w:rsidRPr="00FF62C8">
        <w:rPr>
          <w:rFonts w:ascii="Arial Narrow" w:hAnsi="Arial Narrow"/>
          <w:color w:val="auto"/>
          <w:sz w:val="20"/>
          <w:szCs w:val="20"/>
        </w:rPr>
        <w:t xml:space="preserve"> de </w:t>
      </w:r>
      <w:r w:rsidR="00F71EAC">
        <w:rPr>
          <w:rFonts w:ascii="Arial Narrow" w:hAnsi="Arial Narrow"/>
          <w:color w:val="auto"/>
          <w:sz w:val="20"/>
          <w:szCs w:val="20"/>
        </w:rPr>
        <w:t>XX</w:t>
      </w:r>
      <w:r w:rsidR="002C57D7" w:rsidRPr="00FF62C8">
        <w:rPr>
          <w:rFonts w:ascii="Arial Narrow" w:hAnsi="Arial Narrow"/>
          <w:color w:val="auto"/>
          <w:sz w:val="20"/>
          <w:szCs w:val="20"/>
        </w:rPr>
        <w:t xml:space="preserve"> de </w:t>
      </w:r>
      <w:r w:rsidR="002C57D7" w:rsidRPr="005D3E2F">
        <w:rPr>
          <w:rFonts w:ascii="Arial Narrow" w:hAnsi="Arial Narrow"/>
          <w:color w:val="auto"/>
          <w:sz w:val="20"/>
          <w:szCs w:val="20"/>
        </w:rPr>
        <w:t>2021</w:t>
      </w:r>
      <w:r w:rsidR="002C57D7" w:rsidRPr="00FF62C8">
        <w:rPr>
          <w:rFonts w:ascii="Arial Narrow" w:hAnsi="Arial Narrow"/>
          <w:color w:val="auto"/>
          <w:sz w:val="20"/>
          <w:szCs w:val="20"/>
        </w:rPr>
        <w:t xml:space="preserve">, estimó como mecanismo de selección, la Contratación Directa, </w:t>
      </w:r>
      <w:r w:rsidR="002C57D7" w:rsidRPr="00FF62C8">
        <w:rPr>
          <w:rFonts w:ascii="Arial Narrow" w:hAnsi="Arial Narrow"/>
          <w:bCs/>
          <w:color w:val="auto"/>
          <w:sz w:val="20"/>
          <w:szCs w:val="20"/>
        </w:rPr>
        <w:t xml:space="preserve">para </w:t>
      </w:r>
      <w:r w:rsidR="002C57D7" w:rsidRPr="00FF62C8">
        <w:rPr>
          <w:rFonts w:ascii="Arial Narrow" w:hAnsi="Arial Narrow"/>
          <w:color w:val="auto"/>
          <w:sz w:val="20"/>
          <w:szCs w:val="20"/>
        </w:rPr>
        <w:t xml:space="preserve">el Desarrollo de actividades Científicas y Tecnológicas”, con la empresa </w:t>
      </w:r>
      <w:r w:rsidR="00D8563A" w:rsidRPr="00837B69">
        <w:rPr>
          <w:rFonts w:ascii="Arial Narrow" w:hAnsi="Arial Narrow" w:cs="CourierNewPSMT"/>
          <w:sz w:val="20"/>
          <w:szCs w:val="20"/>
        </w:rPr>
        <w:t>RAMGUZ S A</w:t>
      </w:r>
      <w:r w:rsidR="00D8563A" w:rsidRPr="00837B69">
        <w:rPr>
          <w:rFonts w:ascii="Arial Narrow" w:hAnsi="Arial Narrow"/>
          <w:color w:val="auto"/>
          <w:sz w:val="20"/>
          <w:szCs w:val="20"/>
        </w:rPr>
        <w:t xml:space="preserve">, con NIT. </w:t>
      </w:r>
      <w:r w:rsidR="00D8563A" w:rsidRPr="00837B69">
        <w:rPr>
          <w:rFonts w:ascii="Arial Narrow" w:hAnsi="Arial Narrow" w:cs="CourierNewPSMT"/>
          <w:sz w:val="20"/>
          <w:szCs w:val="20"/>
        </w:rPr>
        <w:t>830.060.737-7</w:t>
      </w:r>
      <w:r w:rsidR="002C57D7" w:rsidRPr="00FF62C8">
        <w:rPr>
          <w:rFonts w:ascii="Arial Narrow" w:hAnsi="Arial Narrow"/>
          <w:b/>
          <w:color w:val="auto"/>
          <w:sz w:val="20"/>
          <w:szCs w:val="20"/>
        </w:rPr>
        <w:t>,</w:t>
      </w:r>
      <w:r w:rsidR="002C57D7" w:rsidRPr="00FF62C8">
        <w:rPr>
          <w:rFonts w:ascii="Arial Narrow" w:hAnsi="Arial Narrow"/>
          <w:color w:val="auto"/>
          <w:sz w:val="20"/>
          <w:szCs w:val="20"/>
        </w:rPr>
        <w:t xml:space="preserve"> debido a que la misma posee la calidad e idoneidad y experiencia para un óptimo avance del proceso</w:t>
      </w:r>
      <w:bookmarkEnd w:id="14"/>
      <w:r w:rsidR="00691D25" w:rsidRPr="00FF62C8">
        <w:rPr>
          <w:rFonts w:ascii="Arial Narrow" w:hAnsi="Arial Narrow"/>
          <w:color w:val="auto"/>
          <w:sz w:val="20"/>
          <w:szCs w:val="20"/>
        </w:rPr>
        <w:t>.</w:t>
      </w:r>
      <w:r w:rsidR="00DB772F" w:rsidRPr="00FF62C8">
        <w:rPr>
          <w:rFonts w:ascii="Arial Narrow" w:hAnsi="Arial Narrow"/>
          <w:sz w:val="20"/>
          <w:szCs w:val="20"/>
        </w:rPr>
        <w:t xml:space="preserve"> </w:t>
      </w:r>
      <w:r w:rsidR="00D8563A">
        <w:rPr>
          <w:rFonts w:ascii="Arial Narrow" w:hAnsi="Arial Narrow"/>
          <w:b/>
          <w:sz w:val="20"/>
          <w:szCs w:val="20"/>
        </w:rPr>
        <w:t>15</w:t>
      </w:r>
      <w:r w:rsidR="00DB772F" w:rsidRPr="00FF62C8">
        <w:rPr>
          <w:rFonts w:ascii="Arial Narrow" w:hAnsi="Arial Narrow"/>
          <w:b/>
          <w:sz w:val="20"/>
          <w:szCs w:val="20"/>
        </w:rPr>
        <w:t>)</w:t>
      </w:r>
      <w:r w:rsidR="00DB772F" w:rsidRPr="00FF62C8">
        <w:rPr>
          <w:rFonts w:ascii="Arial Narrow" w:hAnsi="Arial Narrow"/>
          <w:sz w:val="20"/>
          <w:szCs w:val="20"/>
        </w:rPr>
        <w:t xml:space="preserve"> Que el artículo 2.2.1.2.1.4.7, del Decreto 1082 de 2015, establece que: “</w:t>
      </w:r>
      <w:r w:rsidR="00DB772F" w:rsidRPr="00FF62C8">
        <w:rPr>
          <w:rFonts w:ascii="Arial Narrow" w:hAnsi="Arial Narrow"/>
          <w:i/>
          <w:sz w:val="20"/>
          <w:szCs w:val="20"/>
        </w:rPr>
        <w:t>La contratación directa para el desarrollo de actividades científicas y tecnológicas debe tener en cuenta la definición contenida en el Decreto-Ley 591 de 1991 y las demás normas que lo modifiquen, aclaren, adicionen o sustituyan</w:t>
      </w:r>
      <w:r w:rsidR="00DB772F" w:rsidRPr="00FF62C8">
        <w:rPr>
          <w:rFonts w:ascii="Arial Narrow" w:hAnsi="Arial Narrow"/>
          <w:sz w:val="20"/>
          <w:szCs w:val="20"/>
        </w:rPr>
        <w:t xml:space="preserve">”. </w:t>
      </w:r>
      <w:r w:rsidR="002C57D7" w:rsidRPr="00D8563A">
        <w:rPr>
          <w:rFonts w:ascii="Arial Narrow" w:hAnsi="Arial Narrow"/>
          <w:b/>
          <w:sz w:val="20"/>
          <w:szCs w:val="20"/>
        </w:rPr>
        <w:t>1</w:t>
      </w:r>
      <w:r w:rsidR="00D8563A">
        <w:rPr>
          <w:rFonts w:ascii="Arial Narrow" w:hAnsi="Arial Narrow"/>
          <w:b/>
          <w:sz w:val="20"/>
          <w:szCs w:val="20"/>
        </w:rPr>
        <w:t>6</w:t>
      </w:r>
      <w:r w:rsidR="00DB772F" w:rsidRPr="00D8563A">
        <w:rPr>
          <w:rFonts w:ascii="Arial Narrow" w:hAnsi="Arial Narrow"/>
          <w:b/>
          <w:sz w:val="20"/>
          <w:szCs w:val="20"/>
        </w:rPr>
        <w:t>)</w:t>
      </w:r>
      <w:r w:rsidR="00DB772F" w:rsidRPr="00FF62C8">
        <w:rPr>
          <w:rFonts w:ascii="Arial Narrow" w:hAnsi="Arial Narrow"/>
          <w:sz w:val="20"/>
          <w:szCs w:val="20"/>
        </w:rPr>
        <w:t xml:space="preserve"> Que la propuesta de EL CONTRATISTA hace parte integrante del presente contrato.</w:t>
      </w:r>
      <w:r w:rsidRPr="00FF62C8">
        <w:rPr>
          <w:rFonts w:ascii="Arial Narrow" w:hAnsi="Arial Narrow"/>
          <w:sz w:val="20"/>
          <w:szCs w:val="20"/>
          <w:lang w:eastAsia="es-CO"/>
        </w:rPr>
        <w:t xml:space="preserve"> Por lo anterior, el presente contrato se regirá por las siguientes cláusulas: </w:t>
      </w:r>
      <w:r w:rsidRPr="00FF62C8">
        <w:rPr>
          <w:rFonts w:ascii="Arial Narrow" w:hAnsi="Arial Narrow"/>
          <w:b/>
          <w:sz w:val="20"/>
          <w:szCs w:val="20"/>
          <w:lang w:eastAsia="es-CO"/>
        </w:rPr>
        <w:t>CLAUSULA PRIMERA</w:t>
      </w:r>
      <w:r w:rsidRPr="00FF62C8">
        <w:rPr>
          <w:rFonts w:ascii="Arial Narrow" w:hAnsi="Arial Narrow"/>
          <w:b/>
          <w:bCs/>
          <w:sz w:val="20"/>
          <w:szCs w:val="20"/>
          <w:lang w:eastAsia="es-ES_tradnl" w:bidi="es-ES_tradnl"/>
        </w:rPr>
        <w:t xml:space="preserve"> – OBJETO:</w:t>
      </w:r>
      <w:r w:rsidRPr="00FF62C8">
        <w:rPr>
          <w:rFonts w:ascii="Arial Narrow" w:eastAsia="Lucida Sans Unicode" w:hAnsi="Arial Narrow"/>
          <w:sz w:val="20"/>
          <w:szCs w:val="20"/>
          <w:lang w:eastAsia="es-CO"/>
        </w:rPr>
        <w:t xml:space="preserve"> “</w:t>
      </w:r>
      <w:r w:rsidR="00F71EAC">
        <w:rPr>
          <w:rFonts w:ascii="Arial Narrow" w:hAnsi="Arial Narrow"/>
          <w:i/>
          <w:sz w:val="20"/>
          <w:szCs w:val="20"/>
        </w:rPr>
        <w:t>XXXX</w:t>
      </w:r>
      <w:r w:rsidRPr="00FF62C8">
        <w:rPr>
          <w:rFonts w:ascii="Arial Narrow" w:eastAsia="Lucida Sans Unicode" w:hAnsi="Arial Narrow"/>
          <w:sz w:val="20"/>
          <w:szCs w:val="20"/>
          <w:lang w:eastAsia="es-CO"/>
        </w:rPr>
        <w:t xml:space="preserve">.” </w:t>
      </w:r>
      <w:r w:rsidRPr="00FF62C8">
        <w:rPr>
          <w:rFonts w:ascii="Arial Narrow" w:eastAsia="Lucida Sans Unicode" w:hAnsi="Arial Narrow"/>
          <w:b/>
          <w:sz w:val="20"/>
          <w:szCs w:val="20"/>
          <w:lang w:eastAsia="es-CO"/>
        </w:rPr>
        <w:t>CLAUSULA</w:t>
      </w:r>
      <w:r w:rsidRPr="00FF62C8">
        <w:rPr>
          <w:rFonts w:ascii="Arial Narrow" w:eastAsia="Lucida Sans Unicode" w:hAnsi="Arial Narrow"/>
          <w:sz w:val="20"/>
          <w:szCs w:val="20"/>
          <w:lang w:eastAsia="es-CO"/>
        </w:rPr>
        <w:t xml:space="preserve"> </w:t>
      </w:r>
      <w:r w:rsidRPr="00FF62C8">
        <w:rPr>
          <w:rFonts w:ascii="Arial Narrow" w:hAnsi="Arial Narrow"/>
          <w:b/>
          <w:bCs/>
          <w:sz w:val="20"/>
          <w:szCs w:val="20"/>
          <w:lang w:eastAsia="es-ES_tradnl" w:bidi="es-ES_tradnl"/>
        </w:rPr>
        <w:t>SEGUNDA –</w:t>
      </w:r>
      <w:r w:rsidR="001D1248" w:rsidRPr="00FF62C8">
        <w:rPr>
          <w:rFonts w:ascii="Arial Narrow" w:hAnsi="Arial Narrow"/>
          <w:sz w:val="20"/>
          <w:szCs w:val="20"/>
        </w:rPr>
        <w:t xml:space="preserve"> </w:t>
      </w:r>
      <w:r w:rsidR="001D1248" w:rsidRPr="00FF62C8">
        <w:rPr>
          <w:rFonts w:ascii="Arial Narrow" w:hAnsi="Arial Narrow"/>
          <w:b/>
          <w:sz w:val="20"/>
          <w:szCs w:val="20"/>
        </w:rPr>
        <w:t xml:space="preserve">LUGAR DE EJECUCIÓN. </w:t>
      </w:r>
      <w:r w:rsidR="001D1248" w:rsidRPr="00FF62C8">
        <w:rPr>
          <w:rFonts w:ascii="Arial Narrow" w:hAnsi="Arial Narrow"/>
          <w:bCs/>
          <w:sz w:val="20"/>
          <w:szCs w:val="20"/>
        </w:rPr>
        <w:t>El contrato se ejecutará en el Politécnico</w:t>
      </w:r>
      <w:r w:rsidR="001D1248" w:rsidRPr="00FF62C8">
        <w:rPr>
          <w:rFonts w:ascii="Arial Narrow" w:hAnsi="Arial Narrow"/>
          <w:b/>
          <w:sz w:val="20"/>
          <w:szCs w:val="20"/>
        </w:rPr>
        <w:t xml:space="preserve"> </w:t>
      </w:r>
      <w:r w:rsidR="001D1248" w:rsidRPr="00FF62C8">
        <w:rPr>
          <w:rFonts w:ascii="Arial Narrow" w:hAnsi="Arial Narrow"/>
          <w:sz w:val="20"/>
          <w:szCs w:val="20"/>
        </w:rPr>
        <w:t xml:space="preserve">Colombiano Jaime Isaza Cadavid - </w:t>
      </w:r>
      <w:r w:rsidR="00F71EAC">
        <w:rPr>
          <w:sz w:val="20"/>
          <w:szCs w:val="20"/>
        </w:rPr>
        <w:t>XXXX</w:t>
      </w:r>
      <w:r w:rsidR="001D1248" w:rsidRPr="00FF62C8">
        <w:rPr>
          <w:rFonts w:ascii="Arial Narrow" w:hAnsi="Arial Narrow"/>
          <w:sz w:val="20"/>
          <w:szCs w:val="20"/>
        </w:rPr>
        <w:t xml:space="preserve"> o donde se requiera el servicio</w:t>
      </w:r>
      <w:r w:rsidR="001D1248" w:rsidRPr="00FF62C8">
        <w:rPr>
          <w:rFonts w:ascii="Arial Narrow" w:hAnsi="Arial Narrow"/>
          <w:b/>
          <w:bCs/>
          <w:sz w:val="20"/>
          <w:szCs w:val="20"/>
          <w:lang w:eastAsia="es-ES_tradnl" w:bidi="es-ES_tradnl"/>
        </w:rPr>
        <w:t xml:space="preserve">. </w:t>
      </w:r>
      <w:r w:rsidR="001D1248" w:rsidRPr="00FF62C8">
        <w:rPr>
          <w:rFonts w:ascii="Arial Narrow" w:eastAsia="Lucida Sans Unicode" w:hAnsi="Arial Narrow"/>
          <w:b/>
          <w:sz w:val="20"/>
          <w:szCs w:val="20"/>
          <w:lang w:eastAsia="es-CO"/>
        </w:rPr>
        <w:t>CLAUSULA</w:t>
      </w:r>
      <w:r w:rsidR="001D1248" w:rsidRPr="00FF62C8">
        <w:rPr>
          <w:rFonts w:ascii="Arial Narrow" w:eastAsia="Lucida Sans Unicode" w:hAnsi="Arial Narrow"/>
          <w:sz w:val="20"/>
          <w:szCs w:val="20"/>
          <w:lang w:eastAsia="es-CO"/>
        </w:rPr>
        <w:t xml:space="preserve"> </w:t>
      </w:r>
      <w:r w:rsidR="001D1248" w:rsidRPr="00FF62C8">
        <w:rPr>
          <w:rFonts w:ascii="Arial Narrow" w:hAnsi="Arial Narrow"/>
          <w:b/>
          <w:bCs/>
          <w:sz w:val="20"/>
          <w:szCs w:val="20"/>
          <w:lang w:eastAsia="es-ES_tradnl" w:bidi="es-ES_tradnl"/>
        </w:rPr>
        <w:t xml:space="preserve">TERCERA. </w:t>
      </w:r>
      <w:r w:rsidRPr="00FF62C8">
        <w:rPr>
          <w:rFonts w:ascii="Arial Narrow" w:hAnsi="Arial Narrow"/>
          <w:b/>
          <w:bCs/>
          <w:sz w:val="20"/>
          <w:szCs w:val="20"/>
          <w:lang w:eastAsia="es-ES_tradnl" w:bidi="es-ES_tradnl"/>
        </w:rPr>
        <w:t>VALOR Y FORMA DE PAGO:</w:t>
      </w:r>
      <w:r w:rsidRPr="00FF62C8">
        <w:rPr>
          <w:rFonts w:ascii="Arial Narrow" w:hAnsi="Arial Narrow"/>
          <w:bCs/>
          <w:sz w:val="20"/>
          <w:szCs w:val="20"/>
          <w:lang w:eastAsia="es-ES_tradnl" w:bidi="es-ES_tradnl"/>
        </w:rPr>
        <w:t xml:space="preserve"> El valor del presente contrato es de </w:t>
      </w:r>
      <w:r w:rsidR="00F71EAC">
        <w:rPr>
          <w:rFonts w:ascii="Arial Narrow" w:hAnsi="Arial Narrow"/>
          <w:b/>
          <w:sz w:val="20"/>
          <w:szCs w:val="20"/>
        </w:rPr>
        <w:t>XXXXXXXXXXX</w:t>
      </w:r>
      <w:r w:rsidR="000B47D4" w:rsidRPr="00837B69">
        <w:rPr>
          <w:rFonts w:ascii="Arial Narrow" w:hAnsi="Arial Narrow"/>
          <w:b/>
          <w:sz w:val="20"/>
          <w:szCs w:val="20"/>
        </w:rPr>
        <w:t xml:space="preserve"> PESOS ML ($</w:t>
      </w:r>
      <w:r w:rsidR="00F71EAC">
        <w:rPr>
          <w:rFonts w:ascii="Arial Narrow" w:hAnsi="Arial Narrow"/>
          <w:b/>
          <w:sz w:val="20"/>
          <w:szCs w:val="20"/>
        </w:rPr>
        <w:t>XXXX</w:t>
      </w:r>
      <w:r w:rsidR="00AA6C0E" w:rsidRPr="00FF62C8">
        <w:rPr>
          <w:rFonts w:ascii="Arial Narrow" w:hAnsi="Arial Narrow"/>
          <w:b/>
          <w:bCs/>
          <w:sz w:val="20"/>
          <w:szCs w:val="20"/>
        </w:rPr>
        <w:t>), INCLUIDO IVA</w:t>
      </w:r>
      <w:r w:rsidRPr="00FF62C8">
        <w:rPr>
          <w:rFonts w:ascii="Arial Narrow" w:hAnsi="Arial Narrow"/>
          <w:bCs/>
          <w:sz w:val="20"/>
          <w:szCs w:val="20"/>
          <w:lang w:eastAsia="es-ES_tradnl" w:bidi="es-ES_tradnl"/>
        </w:rPr>
        <w:t>.</w:t>
      </w:r>
      <w:r w:rsidR="00A246EC" w:rsidRPr="00FF62C8">
        <w:rPr>
          <w:rFonts w:ascii="Arial Narrow" w:hAnsi="Arial Narrow"/>
          <w:bCs/>
          <w:sz w:val="20"/>
          <w:szCs w:val="20"/>
          <w:lang w:eastAsia="es-ES_tradnl" w:bidi="es-ES_tradnl"/>
        </w:rPr>
        <w:t xml:space="preserve"> </w:t>
      </w:r>
      <w:r w:rsidR="00A246EC" w:rsidRPr="00FF62C8">
        <w:rPr>
          <w:rFonts w:ascii="Arial Narrow" w:hAnsi="Arial Narrow"/>
          <w:b/>
          <w:sz w:val="20"/>
          <w:szCs w:val="20"/>
        </w:rPr>
        <w:t xml:space="preserve">PARÁGRAFO. </w:t>
      </w:r>
      <w:r w:rsidR="00A246EC" w:rsidRPr="00FF62C8">
        <w:rPr>
          <w:rFonts w:ascii="Arial Narrow" w:hAnsi="Arial Narrow"/>
          <w:sz w:val="20"/>
          <w:szCs w:val="20"/>
        </w:rPr>
        <w:t xml:space="preserve">EL CONTRATISTA para efectos de ejecución del contrato, y para cada uno de los pagos, se obliga a aportar los recibos de pago al Sistema de Seguridad Social Integral, tanto en salud como en pensiones y parafiscales si a ello hubiere lugar y afiliación a una administradora de riesgos profesionales en los términos de la Ley 797 de 2003 y su Decreto Reglamentario 510 de 2003 y la Ley 789 de 2002. </w:t>
      </w:r>
      <w:r w:rsidRPr="00FF62C8">
        <w:rPr>
          <w:rFonts w:ascii="Arial Narrow" w:hAnsi="Arial Narrow"/>
          <w:b/>
          <w:bCs/>
          <w:sz w:val="20"/>
          <w:szCs w:val="20"/>
          <w:lang w:eastAsia="es-ES_tradnl" w:bidi="es-ES_tradnl"/>
        </w:rPr>
        <w:t>FORMA DE PAGO:</w:t>
      </w:r>
      <w:r w:rsidRPr="00FF62C8">
        <w:rPr>
          <w:rFonts w:ascii="Arial Narrow" w:hAnsi="Arial Narrow"/>
          <w:bCs/>
          <w:sz w:val="20"/>
          <w:szCs w:val="20"/>
          <w:lang w:eastAsia="es-ES_tradnl" w:bidi="es-ES_tradnl"/>
        </w:rPr>
        <w:t xml:space="preserve"> </w:t>
      </w:r>
      <w:r w:rsidR="00A246EC" w:rsidRPr="00FF62C8">
        <w:rPr>
          <w:rFonts w:ascii="Arial Narrow" w:hAnsi="Arial Narrow"/>
          <w:sz w:val="20"/>
          <w:szCs w:val="20"/>
        </w:rPr>
        <w:t xml:space="preserve">El valor pactado en la cláusula anterior, será cancelado mediante un </w:t>
      </w:r>
      <w:r w:rsidR="00A246EC" w:rsidRPr="000B47D4">
        <w:rPr>
          <w:rFonts w:ascii="Arial Narrow" w:hAnsi="Arial Narrow"/>
          <w:b/>
          <w:sz w:val="20"/>
          <w:szCs w:val="20"/>
        </w:rPr>
        <w:t>único pago</w:t>
      </w:r>
      <w:r w:rsidR="00A246EC" w:rsidRPr="00FF62C8">
        <w:rPr>
          <w:rFonts w:ascii="Arial Narrow" w:hAnsi="Arial Narrow"/>
          <w:sz w:val="20"/>
          <w:szCs w:val="20"/>
        </w:rPr>
        <w:t xml:space="preserve"> al cumplir las actividades descritas en el objeto a entera satisfacción al Supervisor del contrato</w:t>
      </w:r>
      <w:r w:rsidR="00C12314" w:rsidRPr="00FF62C8">
        <w:rPr>
          <w:rFonts w:ascii="Arial Narrow" w:eastAsia="Arial Narrow" w:hAnsi="Arial Narrow" w:cs="Arial Narrow"/>
          <w:sz w:val="20"/>
          <w:szCs w:val="20"/>
        </w:rPr>
        <w:t>, los pagos se realizarán 30 días después de la presentación de la factura y certificación de cumplimiento y recibido a entera satisfacción expedida por el supervisor del contrato, acompañada de la certificación o constancia del pago de los aportes al sistema de seguridad social y parafiscales, de conformidad con lo señalado en el parágrafo 1 del artículo 23 de la ley 1150 de 2007.</w:t>
      </w:r>
      <w:r w:rsidRPr="00FF62C8">
        <w:rPr>
          <w:rFonts w:ascii="Arial Narrow" w:hAnsi="Arial Narrow"/>
          <w:bCs/>
          <w:sz w:val="20"/>
          <w:szCs w:val="20"/>
          <w:lang w:eastAsia="es-ES_tradnl" w:bidi="es-ES_tradnl"/>
        </w:rPr>
        <w:t xml:space="preserve">  El pago estará sujeto al PAC de la Institución.  </w:t>
      </w:r>
      <w:r w:rsidRPr="00FF62C8">
        <w:rPr>
          <w:rFonts w:ascii="Arial Narrow" w:hAnsi="Arial Narrow"/>
          <w:b/>
          <w:bCs/>
          <w:sz w:val="20"/>
          <w:szCs w:val="20"/>
          <w:lang w:eastAsia="es-CO"/>
        </w:rPr>
        <w:t>PARÁGRAFO PRIMERO.</w:t>
      </w:r>
      <w:r w:rsidRPr="00FF62C8">
        <w:rPr>
          <w:rFonts w:ascii="Arial Narrow" w:hAnsi="Arial Narrow"/>
          <w:sz w:val="20"/>
          <w:szCs w:val="20"/>
          <w:lang w:eastAsia="es-CO"/>
        </w:rPr>
        <w:t xml:space="preserve"> </w:t>
      </w:r>
      <w:r w:rsidRPr="00FF62C8">
        <w:rPr>
          <w:rFonts w:ascii="Arial Narrow" w:hAnsi="Arial Narrow"/>
          <w:bCs/>
          <w:sz w:val="20"/>
          <w:szCs w:val="20"/>
          <w:lang w:eastAsia="ar-SA"/>
        </w:rPr>
        <w:t>Se deberán tener en cuenta los descuentos sobre los pagos que indique el Área Financiera del Politécnico, según los servicios que se prestarán.</w:t>
      </w:r>
      <w:r w:rsidRPr="00FF62C8">
        <w:rPr>
          <w:rFonts w:ascii="Arial Narrow" w:hAnsi="Arial Narrow"/>
          <w:sz w:val="20"/>
          <w:szCs w:val="20"/>
          <w:lang w:eastAsia="ar-SA"/>
        </w:rPr>
        <w:t xml:space="preserve"> </w:t>
      </w:r>
      <w:r w:rsidRPr="00FF62C8">
        <w:rPr>
          <w:rFonts w:ascii="Arial Narrow" w:hAnsi="Arial Narrow"/>
          <w:b/>
          <w:bCs/>
          <w:sz w:val="20"/>
          <w:szCs w:val="20"/>
          <w:lang w:eastAsia="es-ES_tradnl" w:bidi="es-ES_tradnl"/>
        </w:rPr>
        <w:t xml:space="preserve">PARÁGRAFO SEGUNDO. </w:t>
      </w:r>
      <w:r w:rsidRPr="00FF62C8">
        <w:rPr>
          <w:rFonts w:ascii="Arial Narrow" w:hAnsi="Arial Narrow"/>
          <w:bCs/>
          <w:sz w:val="20"/>
          <w:szCs w:val="20"/>
          <w:lang w:eastAsia="es-ES_tradnl" w:bidi="es-ES_tradnl"/>
        </w:rPr>
        <w:t xml:space="preserve">El CONTRATISTA se </w:t>
      </w:r>
      <w:r w:rsidRPr="00FF62C8">
        <w:rPr>
          <w:rFonts w:ascii="Arial Narrow" w:hAnsi="Arial Narrow"/>
          <w:bCs/>
          <w:sz w:val="20"/>
          <w:szCs w:val="20"/>
          <w:lang w:eastAsia="es-ES_tradnl" w:bidi="es-ES_tradnl"/>
        </w:rPr>
        <w:lastRenderedPageBreak/>
        <w:t xml:space="preserve">obliga a informar a EL POLITÉCNICO el número de una cuenta bancaria (corriente o de ahorros), a su nombre; en la cual le serán consignados o transferidos electrónicamente, los pagos que por este concepto le efectúe EL POLITÉCNICO. </w:t>
      </w:r>
      <w:r w:rsidR="00CB2593" w:rsidRPr="00FF62C8">
        <w:rPr>
          <w:rFonts w:ascii="Arial Narrow" w:hAnsi="Arial Narrow"/>
          <w:b/>
          <w:bCs/>
          <w:sz w:val="20"/>
          <w:szCs w:val="20"/>
          <w:lang w:eastAsia="es-CO"/>
        </w:rPr>
        <w:t>PARÁGRAFO TERCERO.</w:t>
      </w:r>
      <w:r w:rsidR="00077BB0" w:rsidRPr="00FF62C8">
        <w:rPr>
          <w:rFonts w:ascii="Arial Narrow" w:hAnsi="Arial Narrow"/>
          <w:b/>
          <w:bCs/>
          <w:sz w:val="20"/>
          <w:szCs w:val="20"/>
          <w:lang w:eastAsia="es-CO"/>
        </w:rPr>
        <w:t xml:space="preserve"> </w:t>
      </w:r>
      <w:r w:rsidR="00CB2593" w:rsidRPr="00FF62C8">
        <w:rPr>
          <w:rFonts w:ascii="Arial Narrow" w:hAnsi="Arial Narrow"/>
          <w:b/>
          <w:bCs/>
          <w:color w:val="auto"/>
          <w:sz w:val="20"/>
          <w:szCs w:val="20"/>
          <w:lang w:eastAsia="es-CO"/>
        </w:rPr>
        <w:t xml:space="preserve">ESPECIFICACIONES TECNICAS. </w:t>
      </w:r>
      <w:r w:rsidR="00CB2593" w:rsidRPr="00FF62C8">
        <w:rPr>
          <w:rFonts w:ascii="Arial Narrow" w:hAnsi="Arial Narrow"/>
          <w:bCs/>
          <w:color w:val="auto"/>
          <w:sz w:val="20"/>
          <w:szCs w:val="20"/>
          <w:lang w:eastAsia="es-CO"/>
        </w:rPr>
        <w:t>Se adjunta la oferta económica</w:t>
      </w:r>
      <w:r w:rsidR="000536EA">
        <w:rPr>
          <w:rFonts w:ascii="Arial Narrow" w:hAnsi="Arial Narrow"/>
          <w:bCs/>
          <w:color w:val="auto"/>
          <w:sz w:val="20"/>
          <w:szCs w:val="20"/>
          <w:lang w:eastAsia="es-CO"/>
        </w:rPr>
        <w:t xml:space="preserve"> presentada por el Proveedor.</w:t>
      </w:r>
      <w:r w:rsidR="00604C5C" w:rsidRPr="00FF62C8">
        <w:rPr>
          <w:rFonts w:ascii="Arial Narrow" w:hAnsi="Arial Narrow"/>
          <w:bCs/>
          <w:color w:val="auto"/>
          <w:sz w:val="20"/>
          <w:szCs w:val="20"/>
          <w:lang w:eastAsia="es-CO"/>
        </w:rPr>
        <w:t xml:space="preserve"> </w:t>
      </w:r>
      <w:r w:rsidRPr="00FF62C8">
        <w:rPr>
          <w:rFonts w:ascii="Arial Narrow" w:hAnsi="Arial Narrow"/>
          <w:b/>
          <w:bCs/>
          <w:sz w:val="20"/>
          <w:szCs w:val="20"/>
          <w:lang w:eastAsia="es-ES_tradnl" w:bidi="es-ES_tradnl"/>
        </w:rPr>
        <w:t xml:space="preserve">CLAUSULA </w:t>
      </w:r>
      <w:r w:rsidR="001D1248" w:rsidRPr="00FF62C8">
        <w:rPr>
          <w:rFonts w:ascii="Arial Narrow" w:hAnsi="Arial Narrow"/>
          <w:b/>
          <w:bCs/>
          <w:sz w:val="20"/>
          <w:szCs w:val="20"/>
          <w:lang w:eastAsia="es-ES_tradnl" w:bidi="es-ES_tradnl"/>
        </w:rPr>
        <w:t>CUARTA</w:t>
      </w:r>
      <w:r w:rsidRPr="00FF62C8">
        <w:rPr>
          <w:rFonts w:ascii="Arial Narrow" w:hAnsi="Arial Narrow"/>
          <w:b/>
          <w:bCs/>
          <w:sz w:val="20"/>
          <w:szCs w:val="20"/>
          <w:lang w:eastAsia="es-ES_tradnl" w:bidi="es-ES_tradnl"/>
        </w:rPr>
        <w:t xml:space="preserve"> – PLAZO</w:t>
      </w:r>
      <w:proofErr w:type="gramStart"/>
      <w:r w:rsidRPr="00FF62C8">
        <w:rPr>
          <w:rFonts w:ascii="Arial Narrow" w:hAnsi="Arial Narrow"/>
          <w:b/>
          <w:bCs/>
          <w:sz w:val="20"/>
          <w:szCs w:val="20"/>
          <w:lang w:eastAsia="es-ES_tradnl" w:bidi="es-ES_tradnl"/>
        </w:rPr>
        <w:t xml:space="preserve">: </w:t>
      </w:r>
      <w:r w:rsidR="00356956" w:rsidRPr="00FF62C8">
        <w:rPr>
          <w:rFonts w:ascii="Arial Narrow" w:hAnsi="Arial Narrow"/>
          <w:b/>
          <w:bCs/>
          <w:sz w:val="20"/>
          <w:szCs w:val="20"/>
          <w:lang w:eastAsia="es-ES_tradnl" w:bidi="es-ES_tradnl"/>
        </w:rPr>
        <w:t xml:space="preserve"> </w:t>
      </w:r>
      <w:bookmarkStart w:id="15" w:name="_Hlk88405281"/>
      <w:r w:rsidR="00356956" w:rsidRPr="00FF62C8">
        <w:rPr>
          <w:rFonts w:ascii="Arial Narrow" w:hAnsi="Arial Narrow"/>
          <w:sz w:val="20"/>
          <w:szCs w:val="20"/>
          <w:lang w:eastAsia="es-ES_tradnl" w:bidi="es-ES_tradnl"/>
        </w:rPr>
        <w:t>E</w:t>
      </w:r>
      <w:r w:rsidR="00356956" w:rsidRPr="00FF62C8">
        <w:rPr>
          <w:rFonts w:ascii="Arial Narrow" w:hAnsi="Arial Narrow"/>
          <w:sz w:val="20"/>
          <w:szCs w:val="20"/>
        </w:rPr>
        <w:t>l</w:t>
      </w:r>
      <w:proofErr w:type="gramEnd"/>
      <w:r w:rsidR="00356956" w:rsidRPr="00FF62C8">
        <w:rPr>
          <w:rFonts w:ascii="Arial Narrow" w:hAnsi="Arial Narrow"/>
          <w:sz w:val="20"/>
          <w:szCs w:val="20"/>
        </w:rPr>
        <w:t xml:space="preserve"> plazo de ejecución será contado a partir de la firma del Acta de Inicio, sin superar el 31 de diciembre de 2021</w:t>
      </w:r>
      <w:bookmarkEnd w:id="15"/>
      <w:r w:rsidR="00A246EC" w:rsidRPr="00FF62C8">
        <w:rPr>
          <w:rFonts w:ascii="Arial Narrow" w:hAnsi="Arial Narrow"/>
          <w:sz w:val="20"/>
          <w:szCs w:val="20"/>
        </w:rPr>
        <w:t>.</w:t>
      </w:r>
      <w:r w:rsidRPr="00FF62C8">
        <w:rPr>
          <w:rFonts w:ascii="Arial Narrow" w:hAnsi="Arial Narrow"/>
          <w:bCs/>
          <w:sz w:val="20"/>
          <w:szCs w:val="20"/>
          <w:lang w:eastAsia="es-ES_tradnl" w:bidi="es-ES_tradnl"/>
        </w:rPr>
        <w:t xml:space="preserve"> </w:t>
      </w:r>
      <w:r w:rsidRPr="00FF62C8">
        <w:rPr>
          <w:rFonts w:ascii="Arial Narrow" w:hAnsi="Arial Narrow"/>
          <w:b/>
          <w:bCs/>
          <w:sz w:val="20"/>
          <w:szCs w:val="20"/>
          <w:lang w:eastAsia="es-ES_tradnl" w:bidi="es-ES_tradnl"/>
        </w:rPr>
        <w:t xml:space="preserve">CLAUSULA </w:t>
      </w:r>
      <w:r w:rsidR="001D1248" w:rsidRPr="00FF62C8">
        <w:rPr>
          <w:rFonts w:ascii="Arial Narrow" w:hAnsi="Arial Narrow"/>
          <w:b/>
          <w:bCs/>
          <w:sz w:val="20"/>
          <w:szCs w:val="20"/>
          <w:lang w:eastAsia="es-ES_tradnl" w:bidi="es-ES_tradnl"/>
        </w:rPr>
        <w:t>QUINTA</w:t>
      </w:r>
      <w:r w:rsidRPr="00FF62C8">
        <w:rPr>
          <w:rFonts w:ascii="Arial Narrow" w:hAnsi="Arial Narrow"/>
          <w:b/>
          <w:bCs/>
          <w:sz w:val="20"/>
          <w:szCs w:val="20"/>
          <w:lang w:eastAsia="es-ES_tradnl" w:bidi="es-ES_tradnl"/>
        </w:rPr>
        <w:t xml:space="preserve"> – </w:t>
      </w:r>
      <w:r w:rsidR="009521A5" w:rsidRPr="00FF62C8">
        <w:rPr>
          <w:rFonts w:ascii="Arial Narrow" w:hAnsi="Arial Narrow"/>
          <w:b/>
          <w:bCs/>
          <w:sz w:val="20"/>
          <w:szCs w:val="20"/>
          <w:lang w:eastAsia="es-ES_tradnl" w:bidi="es-ES_tradnl"/>
        </w:rPr>
        <w:t xml:space="preserve">ACTIVIDADES Y </w:t>
      </w:r>
      <w:r w:rsidR="00FB78E0" w:rsidRPr="00FF62C8">
        <w:rPr>
          <w:rFonts w:ascii="Arial Narrow" w:hAnsi="Arial Narrow"/>
          <w:b/>
          <w:bCs/>
          <w:sz w:val="20"/>
          <w:szCs w:val="20"/>
          <w:lang w:eastAsia="es-ES_tradnl" w:bidi="es-ES_tradnl"/>
        </w:rPr>
        <w:t xml:space="preserve">OBLIGACIONES. </w:t>
      </w:r>
      <w:r w:rsidR="009521A5" w:rsidRPr="00FF62C8">
        <w:rPr>
          <w:rFonts w:ascii="Arial Narrow" w:hAnsi="Arial Narrow"/>
          <w:b/>
          <w:bCs/>
          <w:sz w:val="20"/>
          <w:szCs w:val="20"/>
          <w:lang w:eastAsia="es-ES_tradnl" w:bidi="es-ES_tradnl"/>
        </w:rPr>
        <w:t>A. ACTIVIDADES</w:t>
      </w:r>
      <w:r w:rsidRPr="00FF62C8">
        <w:rPr>
          <w:rFonts w:ascii="Arial Narrow" w:hAnsi="Arial Narrow"/>
          <w:b/>
          <w:bCs/>
          <w:sz w:val="20"/>
          <w:szCs w:val="20"/>
          <w:lang w:eastAsia="es-ES_tradnl" w:bidi="es-ES_tradnl"/>
        </w:rPr>
        <w:t>:</w:t>
      </w:r>
      <w:r w:rsidR="00AD33BE" w:rsidRPr="00FF62C8">
        <w:rPr>
          <w:rFonts w:ascii="Arial Narrow" w:hAnsi="Arial Narrow"/>
          <w:b/>
          <w:bCs/>
          <w:sz w:val="20"/>
          <w:szCs w:val="20"/>
          <w:lang w:eastAsia="es-ES_tradnl" w:bidi="es-ES_tradnl"/>
        </w:rPr>
        <w:t xml:space="preserve"> 1) </w:t>
      </w:r>
      <w:r w:rsidR="000536EA" w:rsidRPr="000536EA">
        <w:rPr>
          <w:rFonts w:ascii="Arial Narrow" w:hAnsi="Arial Narrow"/>
          <w:sz w:val="20"/>
          <w:szCs w:val="20"/>
        </w:rPr>
        <w:t xml:space="preserve">Realizar la entrega de una caja (por 20 unidades) de cartuchos para extracción en fase sólida, 20 cc, 1 g de </w:t>
      </w:r>
      <w:proofErr w:type="spellStart"/>
      <w:r w:rsidR="000536EA" w:rsidRPr="000536EA">
        <w:rPr>
          <w:rFonts w:ascii="Arial Narrow" w:hAnsi="Arial Narrow"/>
          <w:sz w:val="20"/>
          <w:szCs w:val="20"/>
        </w:rPr>
        <w:t>sorbente</w:t>
      </w:r>
      <w:proofErr w:type="spellEnd"/>
      <w:r w:rsidR="000536EA" w:rsidRPr="000536EA">
        <w:rPr>
          <w:rFonts w:ascii="Arial Narrow" w:hAnsi="Arial Narrow"/>
          <w:sz w:val="20"/>
          <w:szCs w:val="20"/>
        </w:rPr>
        <w:t xml:space="preserve">, 60 </w:t>
      </w:r>
      <w:proofErr w:type="spellStart"/>
      <w:r w:rsidR="000536EA" w:rsidRPr="000536EA">
        <w:rPr>
          <w:rFonts w:ascii="Arial Narrow" w:hAnsi="Arial Narrow"/>
          <w:sz w:val="20"/>
          <w:szCs w:val="20"/>
        </w:rPr>
        <w:t>um</w:t>
      </w:r>
      <w:proofErr w:type="spellEnd"/>
      <w:r w:rsidR="000536EA" w:rsidRPr="000536EA">
        <w:rPr>
          <w:rFonts w:ascii="Arial Narrow" w:hAnsi="Arial Narrow"/>
          <w:sz w:val="20"/>
          <w:szCs w:val="20"/>
        </w:rPr>
        <w:t xml:space="preserve">, y de un rack para tubos de 13x100 </w:t>
      </w:r>
      <w:proofErr w:type="spellStart"/>
      <w:r w:rsidR="000536EA" w:rsidRPr="000536EA">
        <w:rPr>
          <w:rFonts w:ascii="Arial Narrow" w:hAnsi="Arial Narrow"/>
          <w:sz w:val="20"/>
          <w:szCs w:val="20"/>
        </w:rPr>
        <w:t>mm</w:t>
      </w:r>
      <w:r w:rsidR="00AD33BE" w:rsidRPr="00FF62C8">
        <w:rPr>
          <w:rFonts w:ascii="Arial Narrow" w:hAnsi="Arial Narrow"/>
          <w:sz w:val="20"/>
          <w:szCs w:val="20"/>
          <w:lang w:eastAsia="es-MX"/>
        </w:rPr>
        <w:t>.</w:t>
      </w:r>
      <w:proofErr w:type="spellEnd"/>
      <w:r w:rsidR="00FA72BE" w:rsidRPr="00FF62C8">
        <w:rPr>
          <w:rFonts w:ascii="Arial Narrow" w:hAnsi="Arial Narrow"/>
          <w:sz w:val="20"/>
          <w:szCs w:val="20"/>
          <w:lang w:eastAsia="es-MX"/>
        </w:rPr>
        <w:t xml:space="preserve"> </w:t>
      </w:r>
      <w:r w:rsidR="00FB78E0" w:rsidRPr="00FF62C8">
        <w:rPr>
          <w:rFonts w:ascii="Arial Narrow" w:hAnsi="Arial Narrow"/>
          <w:b/>
          <w:sz w:val="20"/>
          <w:szCs w:val="20"/>
        </w:rPr>
        <w:t xml:space="preserve">B. OBLIGACIONES: </w:t>
      </w:r>
      <w:r w:rsidRPr="00FF62C8">
        <w:rPr>
          <w:rFonts w:ascii="Arial Narrow" w:hAnsi="Arial Narrow"/>
          <w:bCs/>
          <w:sz w:val="20"/>
          <w:szCs w:val="20"/>
          <w:lang w:eastAsia="es-ES_tradnl" w:bidi="es-ES_tradnl"/>
        </w:rPr>
        <w:t xml:space="preserve">Son obligaciones del </w:t>
      </w:r>
      <w:r w:rsidRPr="00FF62C8">
        <w:rPr>
          <w:rFonts w:ascii="Arial Narrow" w:hAnsi="Arial Narrow"/>
          <w:b/>
          <w:bCs/>
          <w:sz w:val="20"/>
          <w:szCs w:val="20"/>
          <w:lang w:eastAsia="es-ES_tradnl" w:bidi="es-ES_tradnl"/>
        </w:rPr>
        <w:t>CONTRATISTA</w:t>
      </w:r>
      <w:r w:rsidRPr="00FF62C8">
        <w:rPr>
          <w:rFonts w:ascii="Arial Narrow" w:hAnsi="Arial Narrow"/>
          <w:bCs/>
          <w:sz w:val="20"/>
          <w:szCs w:val="20"/>
          <w:lang w:eastAsia="es-ES_tradnl" w:bidi="es-ES_tradnl"/>
        </w:rPr>
        <w:t>:</w:t>
      </w:r>
      <w:r w:rsidR="0049528C" w:rsidRPr="00FF62C8">
        <w:rPr>
          <w:rFonts w:ascii="Arial Narrow" w:hAnsi="Arial Narrow"/>
          <w:b/>
          <w:bCs/>
          <w:sz w:val="20"/>
          <w:szCs w:val="20"/>
          <w:lang w:eastAsia="es-ES_tradnl" w:bidi="es-ES_tradnl"/>
        </w:rPr>
        <w:t xml:space="preserve"> 1)</w:t>
      </w:r>
      <w:r w:rsidRPr="00FF62C8">
        <w:rPr>
          <w:rFonts w:ascii="Arial Narrow" w:hAnsi="Arial Narrow"/>
          <w:b/>
          <w:bCs/>
          <w:sz w:val="20"/>
          <w:szCs w:val="20"/>
          <w:lang w:eastAsia="es-ES_tradnl" w:bidi="es-ES_tradnl"/>
        </w:rPr>
        <w:t xml:space="preserve"> </w:t>
      </w:r>
      <w:r w:rsidR="00FA72BE" w:rsidRPr="00FF62C8">
        <w:rPr>
          <w:rFonts w:ascii="Arial Narrow" w:hAnsi="Arial Narrow"/>
          <w:sz w:val="20"/>
          <w:szCs w:val="20"/>
        </w:rPr>
        <w:t>Cumplir con el objeto del contrato en la forma dentro del plazo establecido en el contrato, de conformidad con las especificaciones técnicas señaladas en los estudios previos</w:t>
      </w:r>
      <w:r w:rsidR="00D87A8C" w:rsidRPr="00FF62C8">
        <w:rPr>
          <w:rFonts w:ascii="Arial Narrow" w:hAnsi="Arial Narrow"/>
          <w:sz w:val="20"/>
          <w:szCs w:val="20"/>
        </w:rPr>
        <w:t>.</w:t>
      </w:r>
      <w:r w:rsidRPr="00FF62C8">
        <w:rPr>
          <w:rFonts w:ascii="Arial Narrow" w:eastAsia="Lucida Sans Unicode" w:hAnsi="Arial Narrow"/>
          <w:sz w:val="20"/>
          <w:szCs w:val="20"/>
          <w:lang w:eastAsia="es-CO"/>
        </w:rPr>
        <w:t xml:space="preserve"> </w:t>
      </w:r>
      <w:r w:rsidR="0049528C" w:rsidRPr="00FF62C8">
        <w:rPr>
          <w:rFonts w:ascii="Arial Narrow" w:eastAsia="Lucida Sans Unicode" w:hAnsi="Arial Narrow"/>
          <w:b/>
          <w:sz w:val="20"/>
          <w:szCs w:val="20"/>
          <w:lang w:eastAsia="es-CO"/>
        </w:rPr>
        <w:t>2)</w:t>
      </w:r>
      <w:r w:rsidR="00FB3527" w:rsidRPr="00FF62C8">
        <w:rPr>
          <w:rFonts w:ascii="Arial Narrow" w:eastAsia="Lucida Sans Unicode" w:hAnsi="Arial Narrow"/>
          <w:b/>
          <w:sz w:val="20"/>
          <w:szCs w:val="20"/>
          <w:lang w:eastAsia="es-CO"/>
        </w:rPr>
        <w:t xml:space="preserve"> </w:t>
      </w:r>
      <w:r w:rsidR="0037026A" w:rsidRPr="00FF62C8">
        <w:rPr>
          <w:rFonts w:ascii="Arial Narrow" w:hAnsi="Arial Narrow"/>
          <w:sz w:val="20"/>
          <w:szCs w:val="20"/>
        </w:rPr>
        <w:t xml:space="preserve">Garantizar la calidad de los elementos suministrados por defectos de fabricación y en caso de presentarse tal situación, los elementos o productos se restituirán sin ningún costo para el Politécnico Colombiano Jaime Isaza Cadavid, en un término no superior a dos (2) días calendario. </w:t>
      </w:r>
      <w:r w:rsidR="0037026A" w:rsidRPr="00FF62C8">
        <w:rPr>
          <w:rFonts w:ascii="Arial Narrow" w:hAnsi="Arial Narrow"/>
          <w:b/>
          <w:bCs/>
          <w:sz w:val="20"/>
          <w:szCs w:val="20"/>
        </w:rPr>
        <w:t xml:space="preserve">3) </w:t>
      </w:r>
      <w:r w:rsidR="003E3EB5" w:rsidRPr="00FF62C8">
        <w:rPr>
          <w:rFonts w:ascii="Arial Narrow" w:hAnsi="Arial Narrow"/>
          <w:sz w:val="20"/>
          <w:szCs w:val="20"/>
        </w:rPr>
        <w:t xml:space="preserve">Presentar junto con la factura o cuenta de cobro, el certificado del pago de aportes a la seguridad social y parafiscal del personal utilizado para la ejecución del contrato. </w:t>
      </w:r>
      <w:r w:rsidR="0037026A" w:rsidRPr="00FF62C8">
        <w:rPr>
          <w:rFonts w:ascii="Arial Narrow" w:hAnsi="Arial Narrow"/>
          <w:b/>
          <w:bCs/>
          <w:sz w:val="20"/>
          <w:szCs w:val="20"/>
        </w:rPr>
        <w:t>4</w:t>
      </w:r>
      <w:r w:rsidR="003E3EB5" w:rsidRPr="00FF62C8">
        <w:rPr>
          <w:rFonts w:ascii="Arial Narrow" w:hAnsi="Arial Narrow"/>
          <w:b/>
          <w:bCs/>
          <w:sz w:val="20"/>
          <w:szCs w:val="20"/>
        </w:rPr>
        <w:t>)</w:t>
      </w:r>
      <w:r w:rsidR="003E3EB5" w:rsidRPr="00FF62C8">
        <w:rPr>
          <w:rFonts w:ascii="Arial Narrow" w:hAnsi="Arial Narrow"/>
          <w:sz w:val="20"/>
          <w:szCs w:val="20"/>
        </w:rPr>
        <w:t xml:space="preserve">  Atender los requerimientos que sean formulados por el supervisor y para efectos de ejecutar en debida forma el contrato. </w:t>
      </w:r>
      <w:r w:rsidR="0037026A" w:rsidRPr="00FF62C8">
        <w:rPr>
          <w:rFonts w:ascii="Arial Narrow" w:hAnsi="Arial Narrow"/>
          <w:b/>
          <w:bCs/>
          <w:sz w:val="20"/>
          <w:szCs w:val="20"/>
        </w:rPr>
        <w:t>5</w:t>
      </w:r>
      <w:r w:rsidR="003E3EB5" w:rsidRPr="00FF62C8">
        <w:rPr>
          <w:rFonts w:ascii="Arial Narrow" w:hAnsi="Arial Narrow"/>
          <w:b/>
          <w:bCs/>
          <w:sz w:val="20"/>
          <w:szCs w:val="20"/>
        </w:rPr>
        <w:t>)</w:t>
      </w:r>
      <w:r w:rsidR="003E3EB5" w:rsidRPr="00FF62C8">
        <w:rPr>
          <w:rFonts w:ascii="Arial Narrow" w:hAnsi="Arial Narrow"/>
          <w:sz w:val="20"/>
          <w:szCs w:val="20"/>
        </w:rPr>
        <w:t xml:space="preserve"> Informar por escrito al supervisor, las quejas, dudas, reclamos y demás inquietudes que puedan surgir en el desarrollo del objeto contractual. </w:t>
      </w:r>
      <w:r w:rsidR="0037026A" w:rsidRPr="00FF62C8">
        <w:rPr>
          <w:rFonts w:ascii="Arial Narrow" w:hAnsi="Arial Narrow"/>
          <w:b/>
          <w:bCs/>
          <w:sz w:val="20"/>
          <w:szCs w:val="20"/>
        </w:rPr>
        <w:t>6</w:t>
      </w:r>
      <w:r w:rsidR="003E3EB5" w:rsidRPr="00FF62C8">
        <w:rPr>
          <w:rFonts w:ascii="Arial Narrow" w:hAnsi="Arial Narrow"/>
          <w:b/>
          <w:bCs/>
          <w:sz w:val="20"/>
          <w:szCs w:val="20"/>
        </w:rPr>
        <w:t xml:space="preserve">) </w:t>
      </w:r>
      <w:r w:rsidR="003E3EB5" w:rsidRPr="00FF62C8">
        <w:rPr>
          <w:rFonts w:ascii="Arial Narrow" w:hAnsi="Arial Narrow"/>
          <w:sz w:val="20"/>
          <w:szCs w:val="20"/>
        </w:rPr>
        <w:t xml:space="preserve">Atender los requerimientos que sean formulados por el supervisor y para efectos de ejecutar en debida forma el contrato. </w:t>
      </w:r>
      <w:r w:rsidR="0037026A" w:rsidRPr="00FF62C8">
        <w:rPr>
          <w:rFonts w:ascii="Arial Narrow" w:hAnsi="Arial Narrow"/>
          <w:b/>
          <w:bCs/>
          <w:sz w:val="20"/>
          <w:szCs w:val="20"/>
        </w:rPr>
        <w:t>7</w:t>
      </w:r>
      <w:r w:rsidR="003E3EB5" w:rsidRPr="00FF62C8">
        <w:rPr>
          <w:rFonts w:ascii="Arial Narrow" w:hAnsi="Arial Narrow"/>
          <w:b/>
          <w:bCs/>
          <w:sz w:val="20"/>
          <w:szCs w:val="20"/>
        </w:rPr>
        <w:t xml:space="preserve">) </w:t>
      </w:r>
      <w:r w:rsidR="003E3EB5" w:rsidRPr="00FF62C8">
        <w:rPr>
          <w:rFonts w:ascii="Arial Narrow" w:hAnsi="Arial Narrow"/>
          <w:sz w:val="20"/>
          <w:szCs w:val="20"/>
        </w:rPr>
        <w:t xml:space="preserve">Abstenerse de facturar por encima del presupuesto disponible, de acuerdo con el valor del contrato. </w:t>
      </w:r>
      <w:r w:rsidR="000536EA">
        <w:rPr>
          <w:rFonts w:ascii="Arial Narrow" w:hAnsi="Arial Narrow"/>
          <w:b/>
          <w:bCs/>
          <w:sz w:val="20"/>
          <w:szCs w:val="20"/>
        </w:rPr>
        <w:t>8</w:t>
      </w:r>
      <w:r w:rsidR="003E3EB5" w:rsidRPr="00FF62C8">
        <w:rPr>
          <w:rFonts w:ascii="Arial Narrow" w:hAnsi="Arial Narrow"/>
          <w:b/>
          <w:bCs/>
          <w:sz w:val="20"/>
          <w:szCs w:val="20"/>
        </w:rPr>
        <w:t xml:space="preserve">) </w:t>
      </w:r>
      <w:r w:rsidR="003E3EB5" w:rsidRPr="00FF62C8">
        <w:rPr>
          <w:rFonts w:ascii="Arial Narrow" w:hAnsi="Arial Narrow"/>
          <w:sz w:val="20"/>
          <w:szCs w:val="20"/>
        </w:rPr>
        <w:t>Toda comunicación entre el Politécnico y el contratista se realizará únicamente a través del supervisor del contrato.</w:t>
      </w:r>
      <w:r w:rsidR="000536EA">
        <w:rPr>
          <w:rFonts w:ascii="Arial Narrow" w:hAnsi="Arial Narrow"/>
          <w:b/>
          <w:bCs/>
          <w:sz w:val="20"/>
          <w:szCs w:val="20"/>
        </w:rPr>
        <w:t>9</w:t>
      </w:r>
      <w:r w:rsidR="001B32D8" w:rsidRPr="00FF62C8">
        <w:rPr>
          <w:rFonts w:ascii="Arial Narrow" w:hAnsi="Arial Narrow"/>
          <w:b/>
          <w:bCs/>
          <w:sz w:val="20"/>
          <w:szCs w:val="20"/>
        </w:rPr>
        <w:t xml:space="preserve">) </w:t>
      </w:r>
      <w:r w:rsidR="001B32D8" w:rsidRPr="00FF62C8">
        <w:rPr>
          <w:rFonts w:ascii="Arial Narrow" w:eastAsia="Calibri" w:hAnsi="Arial Narrow" w:cs="TeXGyreAdventor-Regular"/>
          <w:iCs/>
          <w:sz w:val="20"/>
          <w:szCs w:val="20"/>
          <w:lang w:eastAsia="es-ES"/>
        </w:rPr>
        <w:t>Durante la ejecución del contrato el contratista deberá verificar el cumplimiento de las normas reglamentarias sobre seguridad y salud en el trabajo SG-SST, medicina preventiva, higiene y seguridad industrial y los demás aspectos inherentes que han sido establecidos o establezca la ley y los organismos de control.</w:t>
      </w:r>
      <w:r w:rsidR="0049528C" w:rsidRPr="00FF62C8">
        <w:rPr>
          <w:rFonts w:ascii="Arial Narrow" w:eastAsia="Calibri" w:hAnsi="Arial Narrow" w:cs="TeXGyreAdventor-Regular"/>
          <w:iCs/>
          <w:sz w:val="20"/>
          <w:szCs w:val="20"/>
          <w:lang w:eastAsia="es-ES"/>
        </w:rPr>
        <w:t xml:space="preserve"> </w:t>
      </w:r>
      <w:r w:rsidR="0037026A" w:rsidRPr="00FF62C8">
        <w:rPr>
          <w:rFonts w:ascii="Arial Narrow" w:eastAsia="Calibri" w:hAnsi="Arial Narrow" w:cs="TeXGyreAdventor-Regular"/>
          <w:b/>
          <w:bCs/>
          <w:iCs/>
          <w:sz w:val="20"/>
          <w:szCs w:val="20"/>
          <w:lang w:eastAsia="es-ES"/>
        </w:rPr>
        <w:t>1</w:t>
      </w:r>
      <w:r w:rsidR="000536EA">
        <w:rPr>
          <w:rFonts w:ascii="Arial Narrow" w:eastAsia="Calibri" w:hAnsi="Arial Narrow" w:cs="TeXGyreAdventor-Regular"/>
          <w:b/>
          <w:bCs/>
          <w:iCs/>
          <w:sz w:val="20"/>
          <w:szCs w:val="20"/>
          <w:lang w:eastAsia="es-ES"/>
        </w:rPr>
        <w:t>0</w:t>
      </w:r>
      <w:r w:rsidR="001B32D8" w:rsidRPr="00FF62C8">
        <w:rPr>
          <w:rFonts w:ascii="Arial Narrow" w:eastAsia="Calibri" w:hAnsi="Arial Narrow" w:cs="TeXGyreAdventor-Regular"/>
          <w:b/>
          <w:bCs/>
          <w:iCs/>
          <w:sz w:val="20"/>
          <w:szCs w:val="20"/>
          <w:lang w:eastAsia="es-ES"/>
        </w:rPr>
        <w:t xml:space="preserve">) </w:t>
      </w:r>
      <w:r w:rsidR="001B32D8" w:rsidRPr="00FF62C8">
        <w:rPr>
          <w:rFonts w:ascii="Arial Narrow" w:eastAsia="Calibri" w:hAnsi="Arial Narrow" w:cs="TeXGyreAdventor-Regular"/>
          <w:iCs/>
          <w:sz w:val="20"/>
          <w:szCs w:val="20"/>
          <w:lang w:eastAsia="es-ES"/>
        </w:rPr>
        <w:t>Tener establecidos los protocolos de bioseguridad para la prestación del servicio, de acuerdo con la normatividad vigente y lineamientos establecidos por el Gobierno Nacional para mitigar los efectos y el contagio del COVID 19. A su vez dar cumplimiento al Protocolo de bioseguridad del Politécnico Colombiano Jaime Isaza Cadavid</w:t>
      </w:r>
      <w:r w:rsidR="0066085F" w:rsidRPr="00FF62C8">
        <w:rPr>
          <w:rFonts w:ascii="Arial Narrow" w:eastAsia="Calibri" w:hAnsi="Arial Narrow" w:cs="TeXGyreAdventor-Regular"/>
          <w:iCs/>
          <w:sz w:val="20"/>
          <w:szCs w:val="20"/>
          <w:lang w:eastAsia="es-ES"/>
        </w:rPr>
        <w:t>.</w:t>
      </w:r>
      <w:r w:rsidR="007D7A2E" w:rsidRPr="00FF62C8">
        <w:rPr>
          <w:rFonts w:ascii="Arial Narrow" w:eastAsia="Calibri" w:hAnsi="Arial Narrow" w:cs="TeXGyreAdventor-Regular"/>
          <w:iCs/>
          <w:sz w:val="20"/>
          <w:szCs w:val="20"/>
          <w:lang w:eastAsia="es-ES"/>
        </w:rPr>
        <w:t xml:space="preserve"> </w:t>
      </w:r>
      <w:r w:rsidR="007D7A2E" w:rsidRPr="00FF62C8">
        <w:rPr>
          <w:rFonts w:ascii="Arial Narrow" w:eastAsia="Calibri" w:hAnsi="Arial Narrow" w:cs="TeXGyreAdventor-Regular"/>
          <w:b/>
          <w:bCs/>
          <w:iCs/>
          <w:sz w:val="20"/>
          <w:szCs w:val="20"/>
          <w:lang w:eastAsia="es-ES"/>
        </w:rPr>
        <w:t>1</w:t>
      </w:r>
      <w:r w:rsidR="000536EA">
        <w:rPr>
          <w:rFonts w:ascii="Arial Narrow" w:eastAsia="Calibri" w:hAnsi="Arial Narrow" w:cs="TeXGyreAdventor-Regular"/>
          <w:b/>
          <w:bCs/>
          <w:iCs/>
          <w:sz w:val="20"/>
          <w:szCs w:val="20"/>
          <w:lang w:eastAsia="es-ES"/>
        </w:rPr>
        <w:t>1</w:t>
      </w:r>
      <w:r w:rsidR="007D7A2E" w:rsidRPr="00FF62C8">
        <w:rPr>
          <w:rFonts w:ascii="Arial Narrow" w:eastAsia="Calibri" w:hAnsi="Arial Narrow" w:cs="TeXGyreAdventor-Regular"/>
          <w:b/>
          <w:bCs/>
          <w:iCs/>
          <w:sz w:val="20"/>
          <w:szCs w:val="20"/>
          <w:lang w:eastAsia="es-ES"/>
        </w:rPr>
        <w:t xml:space="preserve">) </w:t>
      </w:r>
      <w:r w:rsidRPr="00FF62C8">
        <w:rPr>
          <w:rFonts w:ascii="Arial Narrow" w:eastAsia="Lucida Sans Unicode" w:hAnsi="Arial Narrow"/>
          <w:sz w:val="20"/>
          <w:szCs w:val="20"/>
          <w:lang w:eastAsia="es-CO"/>
        </w:rPr>
        <w:t xml:space="preserve"> </w:t>
      </w:r>
      <w:r w:rsidR="00D23157" w:rsidRPr="00FF62C8">
        <w:rPr>
          <w:rFonts w:ascii="Arial Narrow" w:hAnsi="Arial Narrow"/>
          <w:sz w:val="20"/>
          <w:szCs w:val="20"/>
        </w:rPr>
        <w:t>Suministrar la información necesaria para el control sobre los riesgos ambientales que se hayan identificado en la matriz de aspectos e impactos ambientales referentes a la contratación de bienes y servicios, cuando aplique; información suministrada por la dependencia solicitante</w:t>
      </w:r>
      <w:r w:rsidR="00A1557A" w:rsidRPr="00FF62C8">
        <w:rPr>
          <w:rFonts w:ascii="Arial Narrow" w:hAnsi="Arial Narrow"/>
          <w:sz w:val="20"/>
          <w:szCs w:val="20"/>
        </w:rPr>
        <w:t xml:space="preserve">. </w:t>
      </w:r>
      <w:r w:rsidR="00596FA9" w:rsidRPr="00FF62C8">
        <w:rPr>
          <w:rFonts w:ascii="Arial Narrow" w:hAnsi="Arial Narrow"/>
          <w:b/>
          <w:bCs/>
          <w:sz w:val="20"/>
          <w:szCs w:val="20"/>
        </w:rPr>
        <w:t>CLÁUSULA</w:t>
      </w:r>
      <w:r w:rsidR="00596FA9" w:rsidRPr="00FF62C8">
        <w:rPr>
          <w:rFonts w:ascii="Arial Narrow" w:hAnsi="Arial Narrow"/>
          <w:b/>
          <w:sz w:val="20"/>
          <w:szCs w:val="20"/>
        </w:rPr>
        <w:t xml:space="preserve"> </w:t>
      </w:r>
      <w:r w:rsidR="001D1248" w:rsidRPr="00FF62C8">
        <w:rPr>
          <w:rFonts w:ascii="Arial Narrow" w:eastAsia="Lucida Sans Unicode" w:hAnsi="Arial Narrow"/>
          <w:b/>
          <w:sz w:val="20"/>
          <w:szCs w:val="20"/>
          <w:lang w:eastAsia="es-CO"/>
        </w:rPr>
        <w:t>SEX</w:t>
      </w:r>
      <w:r w:rsidR="00596FA9" w:rsidRPr="00FF62C8">
        <w:rPr>
          <w:rFonts w:ascii="Arial Narrow" w:eastAsia="Lucida Sans Unicode" w:hAnsi="Arial Narrow"/>
          <w:b/>
          <w:sz w:val="20"/>
          <w:szCs w:val="20"/>
          <w:lang w:eastAsia="es-CO"/>
        </w:rPr>
        <w:t>TA</w:t>
      </w:r>
      <w:r w:rsidR="00596FA9" w:rsidRPr="00FF62C8">
        <w:rPr>
          <w:rFonts w:ascii="Arial Narrow" w:hAnsi="Arial Narrow"/>
          <w:b/>
          <w:sz w:val="20"/>
          <w:szCs w:val="20"/>
          <w:u w:val="single"/>
        </w:rPr>
        <w:t>.</w:t>
      </w:r>
      <w:r w:rsidR="00596FA9" w:rsidRPr="00FF62C8">
        <w:rPr>
          <w:rFonts w:ascii="Arial Narrow" w:hAnsi="Arial Narrow"/>
          <w:b/>
          <w:sz w:val="20"/>
          <w:szCs w:val="20"/>
        </w:rPr>
        <w:t xml:space="preserve"> OBLIGACIONES DEL POLITÉCNICO.</w:t>
      </w:r>
      <w:r w:rsidRPr="00FF62C8">
        <w:rPr>
          <w:rFonts w:ascii="Arial Narrow" w:hAnsi="Arial Narrow"/>
          <w:b/>
          <w:bCs/>
          <w:sz w:val="20"/>
          <w:szCs w:val="20"/>
          <w:lang w:eastAsia="ar-SA"/>
        </w:rPr>
        <w:t xml:space="preserve"> 1</w:t>
      </w:r>
      <w:r w:rsidR="0049528C" w:rsidRPr="00FF62C8">
        <w:rPr>
          <w:rFonts w:ascii="Arial Narrow" w:hAnsi="Arial Narrow"/>
          <w:bCs/>
          <w:sz w:val="20"/>
          <w:szCs w:val="20"/>
          <w:lang w:eastAsia="ar-SA"/>
        </w:rPr>
        <w:t>)</w:t>
      </w:r>
      <w:r w:rsidRPr="00FF62C8">
        <w:rPr>
          <w:rFonts w:ascii="Arial Narrow" w:hAnsi="Arial Narrow"/>
          <w:b/>
          <w:bCs/>
          <w:sz w:val="20"/>
          <w:szCs w:val="20"/>
          <w:lang w:eastAsia="ar-SA"/>
        </w:rPr>
        <w:t xml:space="preserve"> </w:t>
      </w:r>
      <w:r w:rsidR="004E6384" w:rsidRPr="00FF62C8">
        <w:rPr>
          <w:rFonts w:ascii="Arial Narrow" w:hAnsi="Arial Narrow"/>
          <w:sz w:val="20"/>
          <w:szCs w:val="20"/>
        </w:rPr>
        <w:t>Proveer</w:t>
      </w:r>
      <w:r w:rsidR="004E6384" w:rsidRPr="00FF62C8">
        <w:rPr>
          <w:rFonts w:ascii="Arial Narrow" w:hAnsi="Arial Narrow"/>
          <w:spacing w:val="6"/>
          <w:sz w:val="20"/>
          <w:szCs w:val="20"/>
        </w:rPr>
        <w:t xml:space="preserve"> </w:t>
      </w:r>
      <w:r w:rsidR="004E6384" w:rsidRPr="00FF62C8">
        <w:rPr>
          <w:rFonts w:ascii="Arial Narrow" w:hAnsi="Arial Narrow"/>
          <w:sz w:val="20"/>
          <w:szCs w:val="20"/>
        </w:rPr>
        <w:t>las</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condiciones</w:t>
      </w:r>
      <w:r w:rsidR="004E6384" w:rsidRPr="00FF62C8">
        <w:rPr>
          <w:rFonts w:ascii="Arial Narrow" w:hAnsi="Arial Narrow"/>
          <w:spacing w:val="6"/>
          <w:sz w:val="20"/>
          <w:szCs w:val="20"/>
        </w:rPr>
        <w:t xml:space="preserve"> </w:t>
      </w:r>
      <w:r w:rsidR="004E6384" w:rsidRPr="00FF62C8">
        <w:rPr>
          <w:rFonts w:ascii="Arial Narrow" w:hAnsi="Arial Narrow"/>
          <w:sz w:val="20"/>
          <w:szCs w:val="20"/>
        </w:rPr>
        <w:t>de</w:t>
      </w:r>
      <w:r w:rsidR="004E6384" w:rsidRPr="00FF62C8">
        <w:rPr>
          <w:rFonts w:ascii="Arial Narrow" w:hAnsi="Arial Narrow"/>
          <w:spacing w:val="6"/>
          <w:sz w:val="20"/>
          <w:szCs w:val="20"/>
        </w:rPr>
        <w:t xml:space="preserve"> </w:t>
      </w:r>
      <w:r w:rsidR="004E6384" w:rsidRPr="00FF62C8">
        <w:rPr>
          <w:rFonts w:ascii="Arial Narrow" w:hAnsi="Arial Narrow"/>
          <w:sz w:val="20"/>
          <w:szCs w:val="20"/>
        </w:rPr>
        <w:t>apoyo</w:t>
      </w:r>
      <w:r w:rsidR="004E6384" w:rsidRPr="00FF62C8">
        <w:rPr>
          <w:rFonts w:ascii="Arial Narrow" w:hAnsi="Arial Narrow"/>
          <w:spacing w:val="7"/>
          <w:sz w:val="20"/>
          <w:szCs w:val="20"/>
        </w:rPr>
        <w:t xml:space="preserve"> </w:t>
      </w:r>
      <w:r w:rsidR="004E6384" w:rsidRPr="00FF62C8">
        <w:rPr>
          <w:rFonts w:ascii="Arial Narrow" w:hAnsi="Arial Narrow"/>
          <w:sz w:val="20"/>
          <w:szCs w:val="20"/>
        </w:rPr>
        <w:t>necesarias</w:t>
      </w:r>
      <w:r w:rsidR="004E6384" w:rsidRPr="00FF62C8">
        <w:rPr>
          <w:rFonts w:ascii="Arial Narrow" w:hAnsi="Arial Narrow"/>
          <w:spacing w:val="6"/>
          <w:sz w:val="20"/>
          <w:szCs w:val="20"/>
        </w:rPr>
        <w:t xml:space="preserve"> </w:t>
      </w:r>
      <w:r w:rsidR="004E6384" w:rsidRPr="00FF62C8">
        <w:rPr>
          <w:rFonts w:ascii="Arial Narrow" w:hAnsi="Arial Narrow"/>
          <w:sz w:val="20"/>
          <w:szCs w:val="20"/>
        </w:rPr>
        <w:t>para</w:t>
      </w:r>
      <w:r w:rsidR="004E6384" w:rsidRPr="00FF62C8">
        <w:rPr>
          <w:rFonts w:ascii="Arial Narrow" w:hAnsi="Arial Narrow"/>
          <w:spacing w:val="3"/>
          <w:sz w:val="20"/>
          <w:szCs w:val="20"/>
        </w:rPr>
        <w:t xml:space="preserve"> </w:t>
      </w:r>
      <w:r w:rsidR="004E6384" w:rsidRPr="00FF62C8">
        <w:rPr>
          <w:rFonts w:ascii="Arial Narrow" w:hAnsi="Arial Narrow"/>
          <w:sz w:val="20"/>
          <w:szCs w:val="20"/>
        </w:rPr>
        <w:t>la</w:t>
      </w:r>
      <w:r w:rsidR="004E6384" w:rsidRPr="00FF62C8">
        <w:rPr>
          <w:rFonts w:ascii="Arial Narrow" w:hAnsi="Arial Narrow"/>
          <w:spacing w:val="4"/>
          <w:sz w:val="20"/>
          <w:szCs w:val="20"/>
        </w:rPr>
        <w:t xml:space="preserve"> </w:t>
      </w:r>
      <w:r w:rsidR="004E6384" w:rsidRPr="00FF62C8">
        <w:rPr>
          <w:rFonts w:ascii="Arial Narrow" w:hAnsi="Arial Narrow"/>
          <w:sz w:val="20"/>
          <w:szCs w:val="20"/>
        </w:rPr>
        <w:t>adecuada</w:t>
      </w:r>
      <w:r w:rsidR="004E6384" w:rsidRPr="00FF62C8">
        <w:rPr>
          <w:rFonts w:ascii="Arial Narrow" w:hAnsi="Arial Narrow"/>
          <w:spacing w:val="4"/>
          <w:sz w:val="20"/>
          <w:szCs w:val="20"/>
        </w:rPr>
        <w:t xml:space="preserve"> </w:t>
      </w:r>
      <w:r w:rsidR="004E6384" w:rsidRPr="00FF62C8">
        <w:rPr>
          <w:rFonts w:ascii="Arial Narrow" w:hAnsi="Arial Narrow"/>
          <w:sz w:val="20"/>
          <w:szCs w:val="20"/>
        </w:rPr>
        <w:t>realización</w:t>
      </w:r>
      <w:r w:rsidR="004E6384" w:rsidRPr="00FF62C8">
        <w:rPr>
          <w:rFonts w:ascii="Arial Narrow" w:hAnsi="Arial Narrow"/>
          <w:spacing w:val="4"/>
          <w:sz w:val="20"/>
          <w:szCs w:val="20"/>
        </w:rPr>
        <w:t xml:space="preserve"> </w:t>
      </w:r>
      <w:r w:rsidR="004E6384" w:rsidRPr="00FF62C8">
        <w:rPr>
          <w:rFonts w:ascii="Arial Narrow" w:hAnsi="Arial Narrow"/>
          <w:sz w:val="20"/>
          <w:szCs w:val="20"/>
        </w:rPr>
        <w:t>de</w:t>
      </w:r>
      <w:r w:rsidR="004E6384" w:rsidRPr="00FF62C8">
        <w:rPr>
          <w:rFonts w:ascii="Arial Narrow" w:hAnsi="Arial Narrow"/>
          <w:spacing w:val="4"/>
          <w:sz w:val="20"/>
          <w:szCs w:val="20"/>
        </w:rPr>
        <w:t xml:space="preserve"> </w:t>
      </w:r>
      <w:r w:rsidR="004E6384" w:rsidRPr="00FF62C8">
        <w:rPr>
          <w:rFonts w:ascii="Arial Narrow" w:hAnsi="Arial Narrow"/>
          <w:sz w:val="20"/>
          <w:szCs w:val="20"/>
        </w:rPr>
        <w:t>las</w:t>
      </w:r>
      <w:r w:rsidR="004E6384" w:rsidRPr="00FF62C8">
        <w:rPr>
          <w:rFonts w:ascii="Arial Narrow" w:hAnsi="Arial Narrow"/>
          <w:spacing w:val="4"/>
          <w:sz w:val="20"/>
          <w:szCs w:val="20"/>
        </w:rPr>
        <w:t xml:space="preserve"> </w:t>
      </w:r>
      <w:r w:rsidR="004E6384" w:rsidRPr="00FF62C8">
        <w:rPr>
          <w:rFonts w:ascii="Arial Narrow" w:hAnsi="Arial Narrow"/>
          <w:sz w:val="20"/>
          <w:szCs w:val="20"/>
        </w:rPr>
        <w:t>actividades</w:t>
      </w:r>
      <w:r w:rsidR="004E6384" w:rsidRPr="00FF62C8">
        <w:rPr>
          <w:rFonts w:ascii="Arial Narrow" w:hAnsi="Arial Narrow"/>
          <w:spacing w:val="4"/>
          <w:sz w:val="20"/>
          <w:szCs w:val="20"/>
        </w:rPr>
        <w:t xml:space="preserve"> </w:t>
      </w:r>
      <w:r w:rsidR="004E6384" w:rsidRPr="00FF62C8">
        <w:rPr>
          <w:rFonts w:ascii="Arial Narrow" w:hAnsi="Arial Narrow"/>
          <w:sz w:val="20"/>
          <w:szCs w:val="20"/>
        </w:rPr>
        <w:t>relacionadas</w:t>
      </w:r>
      <w:r w:rsidR="004E6384" w:rsidRPr="00FF62C8">
        <w:rPr>
          <w:rFonts w:ascii="Arial Narrow" w:hAnsi="Arial Narrow"/>
          <w:spacing w:val="4"/>
          <w:sz w:val="20"/>
          <w:szCs w:val="20"/>
        </w:rPr>
        <w:t xml:space="preserve"> </w:t>
      </w:r>
      <w:r w:rsidR="004E6384" w:rsidRPr="00FF62C8">
        <w:rPr>
          <w:rFonts w:ascii="Arial Narrow" w:hAnsi="Arial Narrow"/>
          <w:sz w:val="20"/>
          <w:szCs w:val="20"/>
        </w:rPr>
        <w:t>con</w:t>
      </w:r>
      <w:r w:rsidR="004E6384" w:rsidRPr="00FF62C8">
        <w:rPr>
          <w:rFonts w:ascii="Arial Narrow" w:hAnsi="Arial Narrow"/>
          <w:spacing w:val="4"/>
          <w:sz w:val="20"/>
          <w:szCs w:val="20"/>
        </w:rPr>
        <w:t xml:space="preserve"> </w:t>
      </w:r>
      <w:r w:rsidR="004E6384" w:rsidRPr="00FF62C8">
        <w:rPr>
          <w:rFonts w:ascii="Arial Narrow" w:hAnsi="Arial Narrow"/>
          <w:sz w:val="20"/>
          <w:szCs w:val="20"/>
        </w:rPr>
        <w:t>el</w:t>
      </w:r>
      <w:r w:rsidR="004E6384" w:rsidRPr="00FF62C8">
        <w:rPr>
          <w:rFonts w:ascii="Arial Narrow" w:hAnsi="Arial Narrow"/>
          <w:spacing w:val="13"/>
          <w:sz w:val="20"/>
          <w:szCs w:val="20"/>
        </w:rPr>
        <w:t xml:space="preserve"> </w:t>
      </w:r>
      <w:r w:rsidR="004E6384" w:rsidRPr="00FF62C8">
        <w:rPr>
          <w:rFonts w:ascii="Arial Narrow" w:hAnsi="Arial Narrow"/>
          <w:sz w:val="20"/>
          <w:szCs w:val="20"/>
        </w:rPr>
        <w:t>objeto</w:t>
      </w:r>
      <w:r w:rsidR="004E6384" w:rsidRPr="00FF62C8">
        <w:rPr>
          <w:rFonts w:ascii="Arial Narrow" w:hAnsi="Arial Narrow"/>
          <w:spacing w:val="3"/>
          <w:sz w:val="20"/>
          <w:szCs w:val="20"/>
        </w:rPr>
        <w:t xml:space="preserve"> </w:t>
      </w:r>
      <w:r w:rsidR="004E6384" w:rsidRPr="00FF62C8">
        <w:rPr>
          <w:rFonts w:ascii="Arial Narrow" w:hAnsi="Arial Narrow"/>
          <w:sz w:val="20"/>
          <w:szCs w:val="20"/>
        </w:rPr>
        <w:t>del</w:t>
      </w:r>
      <w:r w:rsidR="004E6384" w:rsidRPr="00FF62C8">
        <w:rPr>
          <w:rFonts w:ascii="Arial Narrow" w:hAnsi="Arial Narrow"/>
          <w:spacing w:val="1"/>
          <w:sz w:val="20"/>
          <w:szCs w:val="20"/>
        </w:rPr>
        <w:t xml:space="preserve"> </w:t>
      </w:r>
      <w:r w:rsidR="004E6384" w:rsidRPr="00FF62C8">
        <w:rPr>
          <w:rFonts w:ascii="Arial Narrow" w:hAnsi="Arial Narrow"/>
          <w:sz w:val="20"/>
          <w:szCs w:val="20"/>
        </w:rPr>
        <w:t>contrato</w:t>
      </w:r>
      <w:r w:rsidRPr="00FF62C8">
        <w:rPr>
          <w:rFonts w:ascii="Arial Narrow" w:hAnsi="Arial Narrow"/>
          <w:sz w:val="20"/>
          <w:szCs w:val="20"/>
          <w:lang w:eastAsia="es-MX"/>
        </w:rPr>
        <w:t xml:space="preserve">. </w:t>
      </w:r>
      <w:r w:rsidRPr="00FF62C8">
        <w:rPr>
          <w:rFonts w:ascii="Arial Narrow" w:hAnsi="Arial Narrow"/>
          <w:b/>
          <w:sz w:val="20"/>
          <w:szCs w:val="20"/>
          <w:lang w:eastAsia="es-MX"/>
        </w:rPr>
        <w:t>2</w:t>
      </w:r>
      <w:r w:rsidR="0049528C" w:rsidRPr="00FF62C8">
        <w:rPr>
          <w:rFonts w:ascii="Arial Narrow" w:hAnsi="Arial Narrow"/>
          <w:sz w:val="20"/>
          <w:szCs w:val="20"/>
          <w:lang w:eastAsia="es-MX"/>
        </w:rPr>
        <w:t>)</w:t>
      </w:r>
      <w:r w:rsidRPr="00FF62C8">
        <w:rPr>
          <w:rFonts w:ascii="Arial Narrow" w:hAnsi="Arial Narrow"/>
          <w:sz w:val="20"/>
          <w:szCs w:val="20"/>
          <w:lang w:eastAsia="es-MX"/>
        </w:rPr>
        <w:t xml:space="preserve"> </w:t>
      </w:r>
      <w:r w:rsidR="004E6384" w:rsidRPr="00FF62C8">
        <w:rPr>
          <w:rFonts w:ascii="Arial Narrow" w:hAnsi="Arial Narrow"/>
          <w:sz w:val="20"/>
          <w:szCs w:val="20"/>
        </w:rPr>
        <w:t>Suministrar</w:t>
      </w:r>
      <w:r w:rsidR="004E6384" w:rsidRPr="00FF62C8">
        <w:rPr>
          <w:rFonts w:ascii="Arial Narrow" w:hAnsi="Arial Narrow"/>
          <w:spacing w:val="-5"/>
          <w:sz w:val="20"/>
          <w:szCs w:val="20"/>
        </w:rPr>
        <w:t xml:space="preserve"> </w:t>
      </w:r>
      <w:r w:rsidR="004E6384" w:rsidRPr="00FF62C8">
        <w:rPr>
          <w:rFonts w:ascii="Arial Narrow" w:hAnsi="Arial Narrow"/>
          <w:sz w:val="20"/>
          <w:szCs w:val="20"/>
        </w:rPr>
        <w:t>al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CONTRATISTA</w:t>
      </w:r>
      <w:r w:rsidR="004E6384" w:rsidRPr="00FF62C8">
        <w:rPr>
          <w:rFonts w:ascii="Arial Narrow" w:hAnsi="Arial Narrow"/>
          <w:spacing w:val="-6"/>
          <w:sz w:val="20"/>
          <w:szCs w:val="20"/>
        </w:rPr>
        <w:t xml:space="preserve"> </w:t>
      </w:r>
      <w:r w:rsidR="004E6384" w:rsidRPr="00FF62C8">
        <w:rPr>
          <w:rFonts w:ascii="Arial Narrow" w:hAnsi="Arial Narrow"/>
          <w:sz w:val="20"/>
          <w:szCs w:val="20"/>
        </w:rPr>
        <w:t>toda</w:t>
      </w:r>
      <w:r w:rsidR="004E6384" w:rsidRPr="00FF62C8">
        <w:rPr>
          <w:rFonts w:ascii="Arial Narrow" w:hAnsi="Arial Narrow"/>
          <w:spacing w:val="-5"/>
          <w:sz w:val="20"/>
          <w:szCs w:val="20"/>
        </w:rPr>
        <w:t xml:space="preserve"> </w:t>
      </w:r>
      <w:r w:rsidR="004E6384" w:rsidRPr="00FF62C8">
        <w:rPr>
          <w:rFonts w:ascii="Arial Narrow" w:hAnsi="Arial Narrow"/>
          <w:sz w:val="20"/>
          <w:szCs w:val="20"/>
        </w:rPr>
        <w:t>la</w:t>
      </w:r>
      <w:r w:rsidR="004E6384" w:rsidRPr="00FF62C8">
        <w:rPr>
          <w:rFonts w:ascii="Arial Narrow" w:hAnsi="Arial Narrow"/>
          <w:spacing w:val="-5"/>
          <w:sz w:val="20"/>
          <w:szCs w:val="20"/>
        </w:rPr>
        <w:t xml:space="preserve"> </w:t>
      </w:r>
      <w:r w:rsidR="004E6384" w:rsidRPr="00FF62C8">
        <w:rPr>
          <w:rFonts w:ascii="Arial Narrow" w:hAnsi="Arial Narrow"/>
          <w:sz w:val="20"/>
          <w:szCs w:val="20"/>
        </w:rPr>
        <w:t>información</w:t>
      </w:r>
      <w:r w:rsidR="004E6384" w:rsidRPr="00FF62C8">
        <w:rPr>
          <w:rFonts w:ascii="Arial Narrow" w:hAnsi="Arial Narrow"/>
          <w:spacing w:val="-5"/>
          <w:sz w:val="20"/>
          <w:szCs w:val="20"/>
        </w:rPr>
        <w:t xml:space="preserve"> </w:t>
      </w:r>
      <w:r w:rsidR="004E6384" w:rsidRPr="00FF62C8">
        <w:rPr>
          <w:rFonts w:ascii="Arial Narrow" w:hAnsi="Arial Narrow"/>
          <w:sz w:val="20"/>
          <w:szCs w:val="20"/>
        </w:rPr>
        <w:t>que</w:t>
      </w:r>
      <w:r w:rsidR="004E6384" w:rsidRPr="00FF62C8">
        <w:rPr>
          <w:rFonts w:ascii="Arial Narrow" w:hAnsi="Arial Narrow"/>
          <w:spacing w:val="-5"/>
          <w:sz w:val="20"/>
          <w:szCs w:val="20"/>
        </w:rPr>
        <w:t xml:space="preserve"> </w:t>
      </w:r>
      <w:r w:rsidR="004E6384" w:rsidRPr="00FF62C8">
        <w:rPr>
          <w:rFonts w:ascii="Arial Narrow" w:hAnsi="Arial Narrow"/>
          <w:sz w:val="20"/>
          <w:szCs w:val="20"/>
        </w:rPr>
        <w:t>se</w:t>
      </w:r>
      <w:r w:rsidR="004E6384" w:rsidRPr="00FF62C8">
        <w:rPr>
          <w:rFonts w:ascii="Arial Narrow" w:hAnsi="Arial Narrow"/>
          <w:spacing w:val="-5"/>
          <w:sz w:val="20"/>
          <w:szCs w:val="20"/>
        </w:rPr>
        <w:t xml:space="preserve"> </w:t>
      </w:r>
      <w:r w:rsidR="004E6384" w:rsidRPr="00FF62C8">
        <w:rPr>
          <w:rFonts w:ascii="Arial Narrow" w:hAnsi="Arial Narrow"/>
          <w:sz w:val="20"/>
          <w:szCs w:val="20"/>
        </w:rPr>
        <w:t>requiera</w:t>
      </w:r>
      <w:r w:rsidR="004E6384" w:rsidRPr="00FF62C8">
        <w:rPr>
          <w:rFonts w:ascii="Arial Narrow" w:hAnsi="Arial Narrow"/>
          <w:spacing w:val="-5"/>
          <w:sz w:val="20"/>
          <w:szCs w:val="20"/>
        </w:rPr>
        <w:t xml:space="preserve"> </w:t>
      </w:r>
      <w:r w:rsidR="004E6384" w:rsidRPr="00FF62C8">
        <w:rPr>
          <w:rFonts w:ascii="Arial Narrow" w:hAnsi="Arial Narrow"/>
          <w:sz w:val="20"/>
          <w:szCs w:val="20"/>
        </w:rPr>
        <w:t>para</w:t>
      </w:r>
      <w:r w:rsidR="004E6384" w:rsidRPr="00FF62C8">
        <w:rPr>
          <w:rFonts w:ascii="Arial Narrow" w:hAnsi="Arial Narrow"/>
          <w:spacing w:val="-6"/>
          <w:sz w:val="20"/>
          <w:szCs w:val="20"/>
        </w:rPr>
        <w:t xml:space="preserve"> </w:t>
      </w:r>
      <w:r w:rsidR="004E6384" w:rsidRPr="00FF62C8">
        <w:rPr>
          <w:rFonts w:ascii="Arial Narrow" w:hAnsi="Arial Narrow"/>
          <w:sz w:val="20"/>
          <w:szCs w:val="20"/>
        </w:rPr>
        <w:t>el</w:t>
      </w:r>
      <w:r w:rsidR="004E6384" w:rsidRPr="00FF62C8">
        <w:rPr>
          <w:rFonts w:ascii="Arial Narrow" w:hAnsi="Arial Narrow"/>
          <w:spacing w:val="-5"/>
          <w:sz w:val="20"/>
          <w:szCs w:val="20"/>
        </w:rPr>
        <w:t xml:space="preserve"> </w:t>
      </w:r>
      <w:r w:rsidR="004E6384" w:rsidRPr="00FF62C8">
        <w:rPr>
          <w:rFonts w:ascii="Arial Narrow" w:hAnsi="Arial Narrow"/>
          <w:sz w:val="20"/>
          <w:szCs w:val="20"/>
        </w:rPr>
        <w:t>cabal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cumplimiento</w:t>
      </w:r>
      <w:r w:rsidR="004E6384" w:rsidRPr="00FF62C8">
        <w:rPr>
          <w:rFonts w:ascii="Arial Narrow" w:hAnsi="Arial Narrow"/>
          <w:spacing w:val="-5"/>
          <w:sz w:val="20"/>
          <w:szCs w:val="20"/>
        </w:rPr>
        <w:t xml:space="preserve"> </w:t>
      </w:r>
      <w:r w:rsidR="004E6384" w:rsidRPr="00FF62C8">
        <w:rPr>
          <w:rFonts w:ascii="Arial Narrow" w:hAnsi="Arial Narrow"/>
          <w:sz w:val="20"/>
          <w:szCs w:val="20"/>
        </w:rPr>
        <w:t>del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objeto</w:t>
      </w:r>
      <w:r w:rsidR="004E6384" w:rsidRPr="00FF62C8">
        <w:rPr>
          <w:rFonts w:ascii="Arial Narrow" w:hAnsi="Arial Narrow"/>
          <w:spacing w:val="-5"/>
          <w:sz w:val="20"/>
          <w:szCs w:val="20"/>
        </w:rPr>
        <w:t xml:space="preserve"> </w:t>
      </w:r>
      <w:r w:rsidR="004E6384" w:rsidRPr="00FF62C8">
        <w:rPr>
          <w:rFonts w:ascii="Arial Narrow" w:hAnsi="Arial Narrow"/>
          <w:sz w:val="20"/>
          <w:szCs w:val="20"/>
        </w:rPr>
        <w:t>del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contrato</w:t>
      </w:r>
      <w:r w:rsidRPr="00FF62C8">
        <w:rPr>
          <w:rFonts w:ascii="Arial Narrow" w:hAnsi="Arial Narrow"/>
          <w:sz w:val="20"/>
          <w:szCs w:val="20"/>
          <w:lang w:eastAsia="es-MX"/>
        </w:rPr>
        <w:t xml:space="preserve">. </w:t>
      </w:r>
      <w:r w:rsidRPr="00FF62C8">
        <w:rPr>
          <w:rFonts w:ascii="Arial Narrow" w:hAnsi="Arial Narrow"/>
          <w:b/>
          <w:sz w:val="20"/>
          <w:szCs w:val="20"/>
          <w:lang w:eastAsia="es-MX"/>
        </w:rPr>
        <w:t>3</w:t>
      </w:r>
      <w:r w:rsidR="0049528C" w:rsidRPr="00FF62C8">
        <w:rPr>
          <w:rFonts w:ascii="Arial Narrow" w:hAnsi="Arial Narrow"/>
          <w:sz w:val="20"/>
          <w:szCs w:val="20"/>
          <w:lang w:eastAsia="es-MX"/>
        </w:rPr>
        <w:t>)</w:t>
      </w:r>
      <w:r w:rsidRPr="00FF62C8">
        <w:rPr>
          <w:rFonts w:ascii="Arial Narrow" w:hAnsi="Arial Narrow"/>
          <w:sz w:val="20"/>
          <w:szCs w:val="20"/>
          <w:lang w:eastAsia="es-MX"/>
        </w:rPr>
        <w:t xml:space="preserve"> </w:t>
      </w:r>
      <w:r w:rsidR="004E6384" w:rsidRPr="00FF62C8">
        <w:rPr>
          <w:rFonts w:ascii="Arial Narrow" w:hAnsi="Arial Narrow"/>
          <w:sz w:val="20"/>
          <w:szCs w:val="20"/>
        </w:rPr>
        <w:t>Reconocer</w:t>
      </w:r>
      <w:r w:rsidR="004E6384" w:rsidRPr="00FF62C8">
        <w:rPr>
          <w:rFonts w:ascii="Arial Narrow" w:hAnsi="Arial Narrow"/>
          <w:spacing w:val="-6"/>
          <w:sz w:val="20"/>
          <w:szCs w:val="20"/>
        </w:rPr>
        <w:t xml:space="preserve"> </w:t>
      </w:r>
      <w:r w:rsidR="004E6384" w:rsidRPr="00FF62C8">
        <w:rPr>
          <w:rFonts w:ascii="Arial Narrow" w:hAnsi="Arial Narrow"/>
          <w:sz w:val="20"/>
          <w:szCs w:val="20"/>
        </w:rPr>
        <w:t>y</w:t>
      </w:r>
      <w:r w:rsidR="004E6384" w:rsidRPr="00FF62C8">
        <w:rPr>
          <w:rFonts w:ascii="Arial Narrow" w:hAnsi="Arial Narrow"/>
          <w:spacing w:val="-6"/>
          <w:sz w:val="20"/>
          <w:szCs w:val="20"/>
        </w:rPr>
        <w:t xml:space="preserve"> </w:t>
      </w:r>
      <w:r w:rsidR="004E6384" w:rsidRPr="00FF62C8">
        <w:rPr>
          <w:rFonts w:ascii="Arial Narrow" w:hAnsi="Arial Narrow"/>
          <w:sz w:val="20"/>
          <w:szCs w:val="20"/>
        </w:rPr>
        <w:t>pagar</w:t>
      </w:r>
      <w:r w:rsidR="004E6384" w:rsidRPr="00FF62C8">
        <w:rPr>
          <w:rFonts w:ascii="Arial Narrow" w:hAnsi="Arial Narrow"/>
          <w:spacing w:val="-6"/>
          <w:sz w:val="20"/>
          <w:szCs w:val="20"/>
        </w:rPr>
        <w:t xml:space="preserve"> </w:t>
      </w:r>
      <w:r w:rsidR="004E6384" w:rsidRPr="00FF62C8">
        <w:rPr>
          <w:rFonts w:ascii="Arial Narrow" w:hAnsi="Arial Narrow"/>
          <w:sz w:val="20"/>
          <w:szCs w:val="20"/>
        </w:rPr>
        <w:t>oportunamente</w:t>
      </w:r>
      <w:r w:rsidR="004E6384" w:rsidRPr="00FF62C8">
        <w:rPr>
          <w:rFonts w:ascii="Arial Narrow" w:hAnsi="Arial Narrow"/>
          <w:spacing w:val="-5"/>
          <w:sz w:val="20"/>
          <w:szCs w:val="20"/>
        </w:rPr>
        <w:t xml:space="preserve"> </w:t>
      </w:r>
      <w:r w:rsidR="004E6384" w:rsidRPr="00FF62C8">
        <w:rPr>
          <w:rFonts w:ascii="Arial Narrow" w:hAnsi="Arial Narrow"/>
          <w:sz w:val="20"/>
          <w:szCs w:val="20"/>
        </w:rPr>
        <w:t>los</w:t>
      </w:r>
      <w:r w:rsidR="004E6384" w:rsidRPr="00FF62C8">
        <w:rPr>
          <w:rFonts w:ascii="Arial Narrow" w:hAnsi="Arial Narrow"/>
          <w:spacing w:val="-6"/>
          <w:sz w:val="20"/>
          <w:szCs w:val="20"/>
        </w:rPr>
        <w:t xml:space="preserve"> </w:t>
      </w:r>
      <w:r w:rsidR="0037026A" w:rsidRPr="00FF62C8">
        <w:rPr>
          <w:rFonts w:ascii="Arial Narrow" w:hAnsi="Arial Narrow"/>
          <w:sz w:val="20"/>
          <w:szCs w:val="20"/>
        </w:rPr>
        <w:t>valores</w:t>
      </w:r>
      <w:r w:rsidR="004E6384" w:rsidRPr="00FF62C8">
        <w:rPr>
          <w:rFonts w:ascii="Arial Narrow" w:hAnsi="Arial Narrow"/>
          <w:spacing w:val="-7"/>
          <w:sz w:val="20"/>
          <w:szCs w:val="20"/>
        </w:rPr>
        <w:t xml:space="preserve"> </w:t>
      </w:r>
      <w:r w:rsidR="004E6384" w:rsidRPr="00FF62C8">
        <w:rPr>
          <w:rFonts w:ascii="Arial Narrow" w:hAnsi="Arial Narrow"/>
          <w:sz w:val="20"/>
          <w:szCs w:val="20"/>
        </w:rPr>
        <w:t>pactados,</w:t>
      </w:r>
      <w:r w:rsidR="004E6384" w:rsidRPr="00FF62C8">
        <w:rPr>
          <w:rFonts w:ascii="Arial Narrow" w:hAnsi="Arial Narrow"/>
          <w:spacing w:val="-5"/>
          <w:sz w:val="20"/>
          <w:szCs w:val="20"/>
        </w:rPr>
        <w:t xml:space="preserve"> </w:t>
      </w:r>
      <w:r w:rsidR="004E6384" w:rsidRPr="00FF62C8">
        <w:rPr>
          <w:rFonts w:ascii="Arial Narrow" w:hAnsi="Arial Narrow"/>
          <w:sz w:val="20"/>
          <w:szCs w:val="20"/>
        </w:rPr>
        <w:t>previo</w:t>
      </w:r>
      <w:r w:rsidR="004E6384" w:rsidRPr="00FF62C8">
        <w:rPr>
          <w:rFonts w:ascii="Arial Narrow" w:hAnsi="Arial Narrow"/>
          <w:spacing w:val="-6"/>
          <w:sz w:val="20"/>
          <w:szCs w:val="20"/>
        </w:rPr>
        <w:t xml:space="preserve"> </w:t>
      </w:r>
      <w:r w:rsidR="004E6384" w:rsidRPr="00FF62C8">
        <w:rPr>
          <w:rFonts w:ascii="Arial Narrow" w:hAnsi="Arial Narrow"/>
          <w:sz w:val="20"/>
          <w:szCs w:val="20"/>
        </w:rPr>
        <w:t>el</w:t>
      </w:r>
      <w:r w:rsidR="004E6384" w:rsidRPr="00FF62C8">
        <w:rPr>
          <w:rFonts w:ascii="Arial Narrow" w:hAnsi="Arial Narrow"/>
          <w:spacing w:val="-7"/>
          <w:sz w:val="20"/>
          <w:szCs w:val="20"/>
        </w:rPr>
        <w:t xml:space="preserve"> </w:t>
      </w:r>
      <w:r w:rsidR="004E6384" w:rsidRPr="00FF62C8">
        <w:rPr>
          <w:rFonts w:ascii="Arial Narrow" w:hAnsi="Arial Narrow"/>
          <w:sz w:val="20"/>
          <w:szCs w:val="20"/>
        </w:rPr>
        <w:t>cumplimiento</w:t>
      </w:r>
      <w:r w:rsidR="004E6384" w:rsidRPr="00FF62C8">
        <w:rPr>
          <w:rFonts w:ascii="Arial Narrow" w:hAnsi="Arial Narrow"/>
          <w:spacing w:val="-6"/>
          <w:sz w:val="20"/>
          <w:szCs w:val="20"/>
        </w:rPr>
        <w:t xml:space="preserve"> </w:t>
      </w:r>
      <w:r w:rsidR="004E6384" w:rsidRPr="00FF62C8">
        <w:rPr>
          <w:rFonts w:ascii="Arial Narrow" w:hAnsi="Arial Narrow"/>
          <w:sz w:val="20"/>
          <w:szCs w:val="20"/>
        </w:rPr>
        <w:t>de</w:t>
      </w:r>
      <w:r w:rsidR="004E6384" w:rsidRPr="00FF62C8">
        <w:rPr>
          <w:rFonts w:ascii="Arial Narrow" w:hAnsi="Arial Narrow"/>
          <w:spacing w:val="-6"/>
          <w:sz w:val="20"/>
          <w:szCs w:val="20"/>
        </w:rPr>
        <w:t xml:space="preserve"> </w:t>
      </w:r>
      <w:r w:rsidR="004E6384" w:rsidRPr="00FF62C8">
        <w:rPr>
          <w:rFonts w:ascii="Arial Narrow" w:hAnsi="Arial Narrow"/>
          <w:sz w:val="20"/>
          <w:szCs w:val="20"/>
        </w:rPr>
        <w:t>las</w:t>
      </w:r>
      <w:r w:rsidR="004E6384" w:rsidRPr="00FF62C8">
        <w:rPr>
          <w:rFonts w:ascii="Arial Narrow" w:hAnsi="Arial Narrow"/>
          <w:spacing w:val="-6"/>
          <w:sz w:val="20"/>
          <w:szCs w:val="20"/>
        </w:rPr>
        <w:t xml:space="preserve"> </w:t>
      </w:r>
      <w:r w:rsidR="004E6384" w:rsidRPr="00FF62C8">
        <w:rPr>
          <w:rFonts w:ascii="Arial Narrow" w:hAnsi="Arial Narrow"/>
          <w:sz w:val="20"/>
          <w:szCs w:val="20"/>
        </w:rPr>
        <w:t>obligaciones</w:t>
      </w:r>
      <w:r w:rsidR="004E6384" w:rsidRPr="00FF62C8">
        <w:rPr>
          <w:rFonts w:ascii="Arial Narrow" w:hAnsi="Arial Narrow"/>
          <w:spacing w:val="-7"/>
          <w:sz w:val="20"/>
          <w:szCs w:val="20"/>
        </w:rPr>
        <w:t xml:space="preserve"> </w:t>
      </w:r>
      <w:r w:rsidR="004E6384" w:rsidRPr="00FF62C8">
        <w:rPr>
          <w:rFonts w:ascii="Arial Narrow" w:hAnsi="Arial Narrow"/>
          <w:sz w:val="20"/>
          <w:szCs w:val="20"/>
        </w:rPr>
        <w:t>del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CONTRATISTA</w:t>
      </w:r>
      <w:r w:rsidRPr="00FF62C8">
        <w:rPr>
          <w:rFonts w:ascii="Arial Narrow" w:hAnsi="Arial Narrow"/>
          <w:sz w:val="20"/>
          <w:szCs w:val="20"/>
          <w:lang w:eastAsia="es-MX"/>
        </w:rPr>
        <w:t xml:space="preserve">. </w:t>
      </w:r>
      <w:r w:rsidRPr="00FF62C8">
        <w:rPr>
          <w:rFonts w:ascii="Arial Narrow" w:hAnsi="Arial Narrow"/>
          <w:b/>
          <w:sz w:val="20"/>
          <w:szCs w:val="20"/>
          <w:lang w:eastAsia="es-MX"/>
        </w:rPr>
        <w:t>4</w:t>
      </w:r>
      <w:r w:rsidR="0049528C" w:rsidRPr="00FF62C8">
        <w:rPr>
          <w:rFonts w:ascii="Arial Narrow" w:hAnsi="Arial Narrow"/>
          <w:b/>
          <w:sz w:val="20"/>
          <w:szCs w:val="20"/>
          <w:lang w:eastAsia="es-MX"/>
        </w:rPr>
        <w:t>)</w:t>
      </w:r>
      <w:r w:rsidRPr="00FF62C8">
        <w:rPr>
          <w:rFonts w:ascii="Arial Narrow" w:hAnsi="Arial Narrow"/>
          <w:sz w:val="20"/>
          <w:szCs w:val="20"/>
          <w:lang w:eastAsia="es-MX"/>
        </w:rPr>
        <w:t xml:space="preserve"> </w:t>
      </w:r>
      <w:r w:rsidR="004E6384" w:rsidRPr="00FF62C8">
        <w:rPr>
          <w:rFonts w:ascii="Arial Narrow" w:hAnsi="Arial Narrow"/>
          <w:sz w:val="20"/>
          <w:szCs w:val="20"/>
        </w:rPr>
        <w:t>Mantener</w:t>
      </w:r>
      <w:r w:rsidR="004E6384" w:rsidRPr="00FF62C8">
        <w:rPr>
          <w:rFonts w:ascii="Arial Narrow" w:hAnsi="Arial Narrow"/>
          <w:spacing w:val="-6"/>
          <w:sz w:val="20"/>
          <w:szCs w:val="20"/>
        </w:rPr>
        <w:t xml:space="preserve"> </w:t>
      </w:r>
      <w:r w:rsidR="004E6384" w:rsidRPr="00FF62C8">
        <w:rPr>
          <w:rFonts w:ascii="Arial Narrow" w:hAnsi="Arial Narrow"/>
          <w:sz w:val="20"/>
          <w:szCs w:val="20"/>
        </w:rPr>
        <w:t>un</w:t>
      </w:r>
      <w:r w:rsidR="004E6384" w:rsidRPr="00FF62C8">
        <w:rPr>
          <w:rFonts w:ascii="Arial Narrow" w:hAnsi="Arial Narrow"/>
          <w:spacing w:val="-5"/>
          <w:sz w:val="20"/>
          <w:szCs w:val="20"/>
        </w:rPr>
        <w:t xml:space="preserve"> </w:t>
      </w:r>
      <w:r w:rsidR="004E6384" w:rsidRPr="00FF62C8">
        <w:rPr>
          <w:rFonts w:ascii="Arial Narrow" w:hAnsi="Arial Narrow"/>
          <w:sz w:val="20"/>
          <w:szCs w:val="20"/>
        </w:rPr>
        <w:t>supervisor</w:t>
      </w:r>
      <w:r w:rsidR="004E6384" w:rsidRPr="00FF62C8">
        <w:rPr>
          <w:rFonts w:ascii="Arial Narrow" w:hAnsi="Arial Narrow"/>
          <w:spacing w:val="-5"/>
          <w:sz w:val="20"/>
          <w:szCs w:val="20"/>
        </w:rPr>
        <w:t xml:space="preserve"> </w:t>
      </w:r>
      <w:r w:rsidR="004E6384" w:rsidRPr="00FF62C8">
        <w:rPr>
          <w:rFonts w:ascii="Arial Narrow" w:hAnsi="Arial Narrow"/>
          <w:sz w:val="20"/>
          <w:szCs w:val="20"/>
        </w:rPr>
        <w:t>durante</w:t>
      </w:r>
      <w:r w:rsidR="004E6384" w:rsidRPr="00FF62C8">
        <w:rPr>
          <w:rFonts w:ascii="Arial Narrow" w:hAnsi="Arial Narrow"/>
          <w:spacing w:val="-5"/>
          <w:sz w:val="20"/>
          <w:szCs w:val="20"/>
        </w:rPr>
        <w:t xml:space="preserve"> </w:t>
      </w:r>
      <w:r w:rsidR="004E6384" w:rsidRPr="00FF62C8">
        <w:rPr>
          <w:rFonts w:ascii="Arial Narrow" w:hAnsi="Arial Narrow"/>
          <w:sz w:val="20"/>
          <w:szCs w:val="20"/>
        </w:rPr>
        <w:t>la</w:t>
      </w:r>
      <w:r w:rsidR="004E6384" w:rsidRPr="00FF62C8">
        <w:rPr>
          <w:rFonts w:ascii="Arial Narrow" w:hAnsi="Arial Narrow"/>
          <w:spacing w:val="-6"/>
          <w:sz w:val="20"/>
          <w:szCs w:val="20"/>
        </w:rPr>
        <w:t xml:space="preserve"> </w:t>
      </w:r>
      <w:r w:rsidR="004E6384" w:rsidRPr="00FF62C8">
        <w:rPr>
          <w:rFonts w:ascii="Arial Narrow" w:hAnsi="Arial Narrow"/>
          <w:sz w:val="20"/>
          <w:szCs w:val="20"/>
        </w:rPr>
        <w:t>ejecución</w:t>
      </w:r>
      <w:r w:rsidR="004E6384" w:rsidRPr="00FF62C8">
        <w:rPr>
          <w:rFonts w:ascii="Arial Narrow" w:hAnsi="Arial Narrow"/>
          <w:spacing w:val="-5"/>
          <w:sz w:val="20"/>
          <w:szCs w:val="20"/>
        </w:rPr>
        <w:t xml:space="preserve"> </w:t>
      </w:r>
      <w:r w:rsidR="004E6384" w:rsidRPr="00FF62C8">
        <w:rPr>
          <w:rFonts w:ascii="Arial Narrow" w:hAnsi="Arial Narrow"/>
          <w:sz w:val="20"/>
          <w:szCs w:val="20"/>
        </w:rPr>
        <w:t>del</w:t>
      </w:r>
      <w:r w:rsidR="004E6384" w:rsidRPr="00FF62C8">
        <w:rPr>
          <w:rFonts w:ascii="Arial Narrow" w:hAnsi="Arial Narrow"/>
          <w:spacing w:val="-6"/>
          <w:sz w:val="20"/>
          <w:szCs w:val="20"/>
        </w:rPr>
        <w:t xml:space="preserve"> </w:t>
      </w:r>
      <w:r w:rsidR="004E6384" w:rsidRPr="00FF62C8">
        <w:rPr>
          <w:rFonts w:ascii="Arial Narrow" w:hAnsi="Arial Narrow"/>
          <w:sz w:val="20"/>
          <w:szCs w:val="20"/>
        </w:rPr>
        <w:t>contrato</w:t>
      </w:r>
      <w:r w:rsidRPr="00FF62C8">
        <w:rPr>
          <w:rFonts w:ascii="Arial Narrow" w:hAnsi="Arial Narrow"/>
          <w:sz w:val="20"/>
          <w:szCs w:val="20"/>
          <w:lang w:eastAsia="es-MX"/>
        </w:rPr>
        <w:t xml:space="preserve">. </w:t>
      </w:r>
      <w:r w:rsidRPr="00FF62C8">
        <w:rPr>
          <w:rFonts w:ascii="Arial Narrow" w:hAnsi="Arial Narrow"/>
          <w:b/>
          <w:sz w:val="20"/>
          <w:szCs w:val="20"/>
          <w:lang w:eastAsia="es-MX"/>
        </w:rPr>
        <w:t xml:space="preserve">CLAUSULA </w:t>
      </w:r>
      <w:r w:rsidR="00596FA9" w:rsidRPr="00FF62C8">
        <w:rPr>
          <w:rFonts w:ascii="Arial Narrow" w:hAnsi="Arial Narrow"/>
          <w:b/>
          <w:sz w:val="20"/>
          <w:szCs w:val="20"/>
        </w:rPr>
        <w:t>S</w:t>
      </w:r>
      <w:r w:rsidR="001D1248" w:rsidRPr="00FF62C8">
        <w:rPr>
          <w:rFonts w:ascii="Arial Narrow" w:hAnsi="Arial Narrow"/>
          <w:b/>
          <w:sz w:val="20"/>
          <w:szCs w:val="20"/>
        </w:rPr>
        <w:t>EPTIM</w:t>
      </w:r>
      <w:r w:rsidR="00596FA9" w:rsidRPr="00FF62C8">
        <w:rPr>
          <w:rFonts w:ascii="Arial Narrow" w:hAnsi="Arial Narrow"/>
          <w:b/>
          <w:sz w:val="20"/>
          <w:szCs w:val="20"/>
        </w:rPr>
        <w:t>A</w:t>
      </w:r>
      <w:r w:rsidRPr="00FF62C8">
        <w:rPr>
          <w:rFonts w:ascii="Arial Narrow" w:hAnsi="Arial Narrow"/>
          <w:b/>
          <w:sz w:val="20"/>
          <w:szCs w:val="20"/>
          <w:u w:val="single"/>
        </w:rPr>
        <w:t>.</w:t>
      </w:r>
      <w:r w:rsidRPr="00FF62C8">
        <w:rPr>
          <w:rFonts w:ascii="Arial Narrow" w:hAnsi="Arial Narrow"/>
          <w:b/>
          <w:sz w:val="20"/>
          <w:szCs w:val="20"/>
        </w:rPr>
        <w:t xml:space="preserve"> IMPUTACIÓN PRESUPUESTAL. </w:t>
      </w:r>
      <w:r w:rsidRPr="00FF62C8">
        <w:rPr>
          <w:rFonts w:ascii="Arial Narrow" w:hAnsi="Arial Narrow"/>
          <w:sz w:val="20"/>
          <w:szCs w:val="20"/>
        </w:rPr>
        <w:t xml:space="preserve">El valor de este contrato se imputará al Certificado de Disponibilidad Presupuestal </w:t>
      </w:r>
      <w:r w:rsidR="0037026A" w:rsidRPr="00FF62C8">
        <w:rPr>
          <w:rFonts w:ascii="Arial Narrow" w:hAnsi="Arial Narrow"/>
          <w:b/>
          <w:bCs/>
          <w:sz w:val="20"/>
          <w:szCs w:val="20"/>
        </w:rPr>
        <w:t xml:space="preserve">No </w:t>
      </w:r>
      <w:r w:rsidR="00F71EAC">
        <w:rPr>
          <w:rFonts w:ascii="Arial Narrow" w:hAnsi="Arial Narrow"/>
          <w:b/>
          <w:bCs/>
          <w:sz w:val="20"/>
          <w:szCs w:val="20"/>
        </w:rPr>
        <w:t>XXXX</w:t>
      </w:r>
      <w:r w:rsidR="0037026A" w:rsidRPr="00FF62C8">
        <w:rPr>
          <w:rFonts w:ascii="Arial Narrow" w:hAnsi="Arial Narrow"/>
          <w:sz w:val="20"/>
          <w:szCs w:val="20"/>
        </w:rPr>
        <w:t xml:space="preserve"> del </w:t>
      </w:r>
      <w:r w:rsidR="00F71EAC">
        <w:rPr>
          <w:rFonts w:ascii="Arial Narrow" w:hAnsi="Arial Narrow"/>
          <w:sz w:val="20"/>
          <w:szCs w:val="20"/>
        </w:rPr>
        <w:t>XX</w:t>
      </w:r>
      <w:r w:rsidR="0037026A" w:rsidRPr="00FF62C8">
        <w:rPr>
          <w:rFonts w:ascii="Arial Narrow" w:hAnsi="Arial Narrow"/>
          <w:sz w:val="20"/>
          <w:szCs w:val="20"/>
        </w:rPr>
        <w:t xml:space="preserve"> de </w:t>
      </w:r>
      <w:r w:rsidR="00F71EAC">
        <w:rPr>
          <w:rFonts w:ascii="Arial Narrow" w:hAnsi="Arial Narrow"/>
          <w:sz w:val="20"/>
          <w:szCs w:val="20"/>
        </w:rPr>
        <w:t>XX</w:t>
      </w:r>
      <w:r w:rsidR="004E6384" w:rsidRPr="00FF62C8">
        <w:rPr>
          <w:rFonts w:ascii="Arial Narrow" w:hAnsi="Arial Narrow"/>
          <w:b/>
          <w:bCs/>
          <w:sz w:val="20"/>
          <w:szCs w:val="20"/>
        </w:rPr>
        <w:t xml:space="preserve"> </w:t>
      </w:r>
      <w:r w:rsidR="004E6384" w:rsidRPr="000536EA">
        <w:rPr>
          <w:rFonts w:ascii="Arial Narrow" w:hAnsi="Arial Narrow"/>
          <w:bCs/>
          <w:sz w:val="20"/>
          <w:szCs w:val="20"/>
        </w:rPr>
        <w:t>de 2021</w:t>
      </w:r>
      <w:r w:rsidRPr="00FF62C8">
        <w:rPr>
          <w:rFonts w:ascii="Arial Narrow" w:hAnsi="Arial Narrow"/>
          <w:sz w:val="20"/>
          <w:szCs w:val="20"/>
        </w:rPr>
        <w:t xml:space="preserve">. </w:t>
      </w:r>
      <w:r w:rsidRPr="00FF62C8">
        <w:rPr>
          <w:rFonts w:ascii="Arial Narrow" w:hAnsi="Arial Narrow"/>
          <w:b/>
          <w:bCs/>
          <w:sz w:val="20"/>
          <w:szCs w:val="20"/>
        </w:rPr>
        <w:t>CLÁUSULA</w:t>
      </w:r>
      <w:r w:rsidR="00E76856" w:rsidRPr="00FF62C8">
        <w:rPr>
          <w:rFonts w:ascii="Arial Narrow" w:hAnsi="Arial Narrow"/>
          <w:b/>
          <w:sz w:val="20"/>
          <w:szCs w:val="20"/>
        </w:rPr>
        <w:t xml:space="preserve"> </w:t>
      </w:r>
      <w:r w:rsidR="001D1248" w:rsidRPr="00FF62C8">
        <w:rPr>
          <w:rFonts w:ascii="Arial Narrow" w:hAnsi="Arial Narrow"/>
          <w:b/>
          <w:sz w:val="20"/>
          <w:szCs w:val="20"/>
        </w:rPr>
        <w:t>OCTAVA</w:t>
      </w:r>
      <w:r w:rsidRPr="00FF62C8">
        <w:rPr>
          <w:rFonts w:ascii="Arial Narrow" w:hAnsi="Arial Narrow"/>
          <w:b/>
          <w:sz w:val="20"/>
          <w:szCs w:val="20"/>
          <w:u w:val="single"/>
        </w:rPr>
        <w:t>.</w:t>
      </w:r>
      <w:r w:rsidRPr="00FF62C8">
        <w:rPr>
          <w:rFonts w:ascii="Arial Narrow" w:hAnsi="Arial Narrow"/>
          <w:b/>
          <w:sz w:val="20"/>
          <w:szCs w:val="20"/>
        </w:rPr>
        <w:t xml:space="preserve"> SUPERVISIÓN.</w:t>
      </w:r>
      <w:r w:rsidRPr="00FF62C8">
        <w:rPr>
          <w:rFonts w:ascii="Arial Narrow" w:hAnsi="Arial Narrow"/>
          <w:sz w:val="20"/>
          <w:szCs w:val="20"/>
        </w:rPr>
        <w:t xml:space="preserve"> EL POLITÉCNICO</w:t>
      </w:r>
      <w:r w:rsidRPr="00FF62C8">
        <w:rPr>
          <w:rFonts w:ascii="Arial Narrow" w:hAnsi="Arial Narrow"/>
          <w:b/>
          <w:sz w:val="20"/>
          <w:szCs w:val="20"/>
        </w:rPr>
        <w:t xml:space="preserve"> </w:t>
      </w:r>
      <w:r w:rsidRPr="00FF62C8">
        <w:rPr>
          <w:rFonts w:ascii="Arial Narrow" w:hAnsi="Arial Narrow"/>
          <w:sz w:val="20"/>
          <w:szCs w:val="20"/>
        </w:rPr>
        <w:t>mantendrá durante todo el tiempo de ejecución del contrato, un Supervisor a través de</w:t>
      </w:r>
      <w:r w:rsidR="00B25236" w:rsidRPr="00FF62C8">
        <w:rPr>
          <w:rFonts w:ascii="Arial Narrow" w:hAnsi="Arial Narrow"/>
          <w:sz w:val="20"/>
          <w:szCs w:val="20"/>
        </w:rPr>
        <w:t xml:space="preserve"> </w:t>
      </w:r>
      <w:r w:rsidR="00540357" w:rsidRPr="00FF62C8">
        <w:rPr>
          <w:rFonts w:ascii="Arial Narrow" w:hAnsi="Arial Narrow"/>
          <w:sz w:val="20"/>
          <w:szCs w:val="20"/>
        </w:rPr>
        <w:t>l</w:t>
      </w:r>
      <w:r w:rsidR="00B25236" w:rsidRPr="00FF62C8">
        <w:rPr>
          <w:rFonts w:ascii="Arial Narrow" w:hAnsi="Arial Narrow"/>
          <w:sz w:val="20"/>
          <w:szCs w:val="20"/>
        </w:rPr>
        <w:t>a</w:t>
      </w:r>
      <w:r w:rsidR="003D6FF0" w:rsidRPr="00FF62C8">
        <w:rPr>
          <w:rFonts w:ascii="Arial Narrow" w:hAnsi="Arial Narrow"/>
          <w:sz w:val="20"/>
          <w:szCs w:val="20"/>
        </w:rPr>
        <w:t xml:space="preserve"> funcionari</w:t>
      </w:r>
      <w:r w:rsidR="00B25236" w:rsidRPr="00FF62C8">
        <w:rPr>
          <w:rFonts w:ascii="Arial Narrow" w:hAnsi="Arial Narrow"/>
          <w:sz w:val="20"/>
          <w:szCs w:val="20"/>
        </w:rPr>
        <w:t>a</w:t>
      </w:r>
      <w:r w:rsidR="00540357" w:rsidRPr="00FF62C8">
        <w:rPr>
          <w:rFonts w:ascii="Arial Narrow" w:hAnsi="Arial Narrow"/>
          <w:sz w:val="20"/>
          <w:szCs w:val="20"/>
        </w:rPr>
        <w:t xml:space="preserve"> </w:t>
      </w:r>
      <w:r w:rsidR="00F71EAC">
        <w:rPr>
          <w:rFonts w:ascii="Arial Narrow" w:hAnsi="Arial Narrow"/>
          <w:bCs/>
          <w:color w:val="auto"/>
          <w:sz w:val="20"/>
          <w:szCs w:val="20"/>
          <w:lang w:val="es-MX"/>
        </w:rPr>
        <w:t>XXXXXXXX</w:t>
      </w:r>
      <w:r w:rsidR="000536EA">
        <w:rPr>
          <w:b/>
          <w:bCs/>
          <w:color w:val="auto"/>
          <w:sz w:val="20"/>
          <w:szCs w:val="20"/>
          <w:lang w:val="es-MX"/>
        </w:rPr>
        <w:t xml:space="preserve"> </w:t>
      </w:r>
      <w:r w:rsidR="003D6FF0" w:rsidRPr="00FF62C8">
        <w:rPr>
          <w:rFonts w:ascii="Arial Narrow" w:hAnsi="Arial Narrow"/>
          <w:sz w:val="20"/>
          <w:szCs w:val="20"/>
        </w:rPr>
        <w:t xml:space="preserve"> </w:t>
      </w:r>
      <w:r w:rsidRPr="00FF62C8">
        <w:rPr>
          <w:rFonts w:ascii="Arial Narrow" w:hAnsi="Arial Narrow"/>
          <w:sz w:val="20"/>
          <w:szCs w:val="20"/>
        </w:rPr>
        <w:t xml:space="preserve">o quien haga sus veces en caso de haber falta temporal </w:t>
      </w:r>
      <w:r w:rsidRPr="00FF62C8">
        <w:rPr>
          <w:rFonts w:ascii="Arial Narrow" w:hAnsi="Arial Narrow"/>
          <w:sz w:val="20"/>
          <w:szCs w:val="20"/>
          <w:shd w:val="clear" w:color="auto" w:fill="FFFFFF"/>
        </w:rPr>
        <w:t>o absolutas por quien sea designado por el Ordenador del Gasto mediante oficio,</w:t>
      </w:r>
      <w:r w:rsidRPr="00FF62C8">
        <w:rPr>
          <w:rFonts w:ascii="Arial Narrow" w:hAnsi="Arial Narrow"/>
          <w:sz w:val="20"/>
          <w:szCs w:val="20"/>
        </w:rPr>
        <w:t xml:space="preserve"> para determinar que el objeto del contrato se esté desarrollando de acuerdo con lo pactado. El supervisor vigilará que no haya retrasos en la ejecución del contrato, comprobará las variaciones y otras condiciones que puedan alterar el objeto del mismo y en general verificará que se ejecute de conformidad con lo dispuesto en el presente contrato. </w:t>
      </w:r>
      <w:r w:rsidRPr="00FF62C8">
        <w:rPr>
          <w:rFonts w:ascii="Arial Narrow" w:hAnsi="Arial Narrow"/>
          <w:b/>
          <w:sz w:val="20"/>
          <w:szCs w:val="20"/>
        </w:rPr>
        <w:t>PARAGRAFO PRIMERO.</w:t>
      </w:r>
      <w:r w:rsidRPr="00FF62C8">
        <w:rPr>
          <w:rFonts w:ascii="Arial Narrow" w:hAnsi="Arial Narrow"/>
          <w:sz w:val="20"/>
          <w:szCs w:val="20"/>
        </w:rPr>
        <w:t xml:space="preserve"> </w:t>
      </w:r>
      <w:r w:rsidRPr="00FF62C8">
        <w:rPr>
          <w:rFonts w:ascii="Arial Narrow" w:hAnsi="Arial Narrow"/>
          <w:b/>
          <w:sz w:val="20"/>
          <w:szCs w:val="20"/>
        </w:rPr>
        <w:t>OBLIGACIONES DEL SUPERVISOR</w:t>
      </w:r>
      <w:r w:rsidRPr="00FF62C8">
        <w:rPr>
          <w:rFonts w:ascii="Arial Narrow" w:hAnsi="Arial Narrow"/>
          <w:sz w:val="20"/>
          <w:szCs w:val="20"/>
        </w:rPr>
        <w:t xml:space="preserve"> (a), entre otras: </w:t>
      </w:r>
      <w:r w:rsidRPr="00FF62C8">
        <w:rPr>
          <w:rFonts w:ascii="Arial Narrow" w:hAnsi="Arial Narrow"/>
          <w:b/>
          <w:sz w:val="20"/>
          <w:szCs w:val="20"/>
        </w:rPr>
        <w:t>1)</w:t>
      </w:r>
      <w:r w:rsidRPr="00FF62C8">
        <w:rPr>
          <w:rFonts w:ascii="Arial Narrow" w:hAnsi="Arial Narrow"/>
          <w:sz w:val="20"/>
          <w:szCs w:val="20"/>
        </w:rPr>
        <w:t xml:space="preserve"> Vigilar el cumplimiento del objeto del contrato. </w:t>
      </w:r>
      <w:r w:rsidRPr="00FF62C8">
        <w:rPr>
          <w:rFonts w:ascii="Arial Narrow" w:hAnsi="Arial Narrow"/>
          <w:b/>
          <w:sz w:val="20"/>
          <w:szCs w:val="20"/>
        </w:rPr>
        <w:t>2)</w:t>
      </w:r>
      <w:r w:rsidRPr="00FF62C8">
        <w:rPr>
          <w:rFonts w:ascii="Arial Narrow" w:hAnsi="Arial Narrow"/>
          <w:sz w:val="20"/>
          <w:szCs w:val="20"/>
        </w:rPr>
        <w:t xml:space="preserve"> Resolver las dudas que tenga EL CONTRATISTA, respecto del desarrollo del objeto contractual y de la información o logística necesaria para su cumplimiento. </w:t>
      </w:r>
      <w:r w:rsidRPr="00FF62C8">
        <w:rPr>
          <w:rFonts w:ascii="Arial Narrow" w:hAnsi="Arial Narrow"/>
          <w:b/>
          <w:sz w:val="20"/>
          <w:szCs w:val="20"/>
        </w:rPr>
        <w:t>3)</w:t>
      </w:r>
      <w:r w:rsidRPr="00FF62C8">
        <w:rPr>
          <w:rFonts w:ascii="Arial Narrow" w:hAnsi="Arial Narrow"/>
          <w:sz w:val="20"/>
          <w:szCs w:val="20"/>
        </w:rPr>
        <w:t xml:space="preserve"> Suministrar oportunamente la información de la Institución que sirva al contratista para el desarrollo de su objeto contractual. </w:t>
      </w:r>
      <w:r w:rsidRPr="00FF62C8">
        <w:rPr>
          <w:rFonts w:ascii="Arial Narrow" w:hAnsi="Arial Narrow"/>
          <w:b/>
          <w:sz w:val="20"/>
          <w:szCs w:val="20"/>
        </w:rPr>
        <w:t>4)</w:t>
      </w:r>
      <w:r w:rsidRPr="00FF62C8">
        <w:rPr>
          <w:rFonts w:ascii="Arial Narrow" w:hAnsi="Arial Narrow"/>
          <w:sz w:val="20"/>
          <w:szCs w:val="20"/>
        </w:rPr>
        <w:t xml:space="preserve"> Recibir y aprobar, los informes presentados por EL CONTRATISTA relacionados con el cumplimiento del objeto del contrato. </w:t>
      </w:r>
      <w:r w:rsidRPr="00FF62C8">
        <w:rPr>
          <w:rFonts w:ascii="Arial Narrow" w:hAnsi="Arial Narrow"/>
          <w:b/>
          <w:sz w:val="20"/>
          <w:szCs w:val="20"/>
        </w:rPr>
        <w:t>5)</w:t>
      </w:r>
      <w:r w:rsidRPr="00FF62C8">
        <w:rPr>
          <w:rFonts w:ascii="Arial Narrow" w:hAnsi="Arial Narrow"/>
          <w:sz w:val="20"/>
          <w:szCs w:val="20"/>
        </w:rPr>
        <w:t xml:space="preserve"> Presentar las observaciones que juzgue convenientes. </w:t>
      </w:r>
      <w:r w:rsidRPr="00FF62C8">
        <w:rPr>
          <w:rFonts w:ascii="Arial Narrow" w:hAnsi="Arial Narrow"/>
          <w:b/>
          <w:sz w:val="20"/>
          <w:szCs w:val="20"/>
        </w:rPr>
        <w:t>6)</w:t>
      </w:r>
      <w:r w:rsidRPr="00FF62C8">
        <w:rPr>
          <w:rFonts w:ascii="Arial Narrow" w:hAnsi="Arial Narrow"/>
          <w:sz w:val="20"/>
          <w:szCs w:val="20"/>
        </w:rPr>
        <w:t xml:space="preserve"> Certificar el cumplimiento del objeto del contrato para proceder a los respectivos pagos. </w:t>
      </w:r>
      <w:r w:rsidRPr="00FF62C8">
        <w:rPr>
          <w:rFonts w:ascii="Arial Narrow" w:hAnsi="Arial Narrow"/>
          <w:b/>
          <w:sz w:val="20"/>
          <w:szCs w:val="20"/>
        </w:rPr>
        <w:t>7)</w:t>
      </w:r>
      <w:r w:rsidRPr="00FF62C8">
        <w:rPr>
          <w:rFonts w:ascii="Arial Narrow" w:hAnsi="Arial Narrow"/>
          <w:sz w:val="20"/>
          <w:szCs w:val="20"/>
        </w:rPr>
        <w:t xml:space="preserve"> Estar atento a la fecha del vencimiento del contrato, a fin de determinar de acuerdo a las necesidades del servicio, la viabilidad de suscribir eventuales adiciones y prorrogas al mismo. </w:t>
      </w:r>
      <w:r w:rsidRPr="00FF62C8">
        <w:rPr>
          <w:rFonts w:ascii="Arial Narrow" w:hAnsi="Arial Narrow"/>
          <w:b/>
          <w:sz w:val="20"/>
          <w:szCs w:val="20"/>
        </w:rPr>
        <w:t>8)</w:t>
      </w:r>
      <w:r w:rsidRPr="00FF62C8">
        <w:rPr>
          <w:rFonts w:ascii="Arial Narrow" w:hAnsi="Arial Narrow"/>
          <w:sz w:val="20"/>
          <w:szCs w:val="20"/>
        </w:rPr>
        <w:t xml:space="preserve"> Vigilará que no haya retrasos en la ejecución del objeto del contrato, comprobará las variaciones y otras condiciones que puedan alterar el objeto del mismo y en general verificará que éste se ejecute de conformidad con lo dispuesto en el presente contrato. </w:t>
      </w:r>
      <w:r w:rsidRPr="00FF62C8">
        <w:rPr>
          <w:rFonts w:ascii="Arial Narrow" w:hAnsi="Arial Narrow"/>
          <w:b/>
          <w:sz w:val="20"/>
          <w:szCs w:val="20"/>
        </w:rPr>
        <w:t>9)</w:t>
      </w:r>
      <w:r w:rsidRPr="00FF62C8">
        <w:rPr>
          <w:rFonts w:ascii="Arial Narrow" w:hAnsi="Arial Narrow"/>
          <w:sz w:val="20"/>
          <w:szCs w:val="20"/>
        </w:rPr>
        <w:t xml:space="preserve"> Suscribir el Acta de Inicio. </w:t>
      </w:r>
      <w:r w:rsidRPr="00FF62C8">
        <w:rPr>
          <w:rFonts w:ascii="Arial Narrow" w:hAnsi="Arial Narrow"/>
          <w:b/>
          <w:sz w:val="20"/>
          <w:szCs w:val="20"/>
        </w:rPr>
        <w:t>PARAGRAFO SEGUNDO.</w:t>
      </w:r>
      <w:r w:rsidRPr="00FF62C8">
        <w:rPr>
          <w:rFonts w:ascii="Arial Narrow" w:hAnsi="Arial Narrow"/>
          <w:sz w:val="20"/>
          <w:szCs w:val="20"/>
        </w:rPr>
        <w:t xml:space="preserve"> De conformidad con el  parágrafo del artículo 23 de la Ley 1150 de 2007, el requisito del pago de la seguridad social integral del Contratista, deberá acreditarse para la ejecución del contrato y para la realización de cada pago derivado del contrato estatal. El servidor público (supervisor) que sin justa causa no verifique el pago de los aportes, incurrirá en causal de mala conducta, que será sancionada con arreglo al régimen disciplinario vigente. </w:t>
      </w:r>
      <w:r w:rsidRPr="00FF62C8">
        <w:rPr>
          <w:rFonts w:ascii="Arial Narrow" w:hAnsi="Arial Narrow"/>
          <w:b/>
          <w:sz w:val="20"/>
          <w:szCs w:val="20"/>
        </w:rPr>
        <w:t xml:space="preserve">CLAUSULA </w:t>
      </w:r>
      <w:r w:rsidR="001D1248" w:rsidRPr="00FF62C8">
        <w:rPr>
          <w:rFonts w:ascii="Arial Narrow" w:hAnsi="Arial Narrow"/>
          <w:b/>
          <w:sz w:val="20"/>
          <w:szCs w:val="20"/>
        </w:rPr>
        <w:t>NOVEN</w:t>
      </w:r>
      <w:r w:rsidR="00E76856" w:rsidRPr="00FF62C8">
        <w:rPr>
          <w:rFonts w:ascii="Arial Narrow" w:hAnsi="Arial Narrow"/>
          <w:b/>
          <w:sz w:val="20"/>
          <w:szCs w:val="20"/>
        </w:rPr>
        <w:t>A</w:t>
      </w:r>
      <w:r w:rsidRPr="00FF62C8">
        <w:rPr>
          <w:rFonts w:ascii="Arial Narrow" w:hAnsi="Arial Narrow"/>
          <w:b/>
          <w:sz w:val="20"/>
          <w:szCs w:val="20"/>
        </w:rPr>
        <w:t>.</w:t>
      </w:r>
      <w:r w:rsidRPr="00FF62C8">
        <w:rPr>
          <w:rFonts w:ascii="Arial Narrow" w:hAnsi="Arial Narrow"/>
          <w:sz w:val="20"/>
          <w:szCs w:val="20"/>
        </w:rPr>
        <w:t xml:space="preserve"> </w:t>
      </w:r>
      <w:r w:rsidRPr="00FF62C8">
        <w:rPr>
          <w:rFonts w:ascii="Arial Narrow" w:eastAsia="Lucida Sans Unicode" w:hAnsi="Arial Narrow"/>
          <w:b/>
          <w:sz w:val="20"/>
          <w:szCs w:val="20"/>
          <w:lang w:eastAsia="es-CO"/>
        </w:rPr>
        <w:t>GARANTÍAS</w:t>
      </w:r>
      <w:r w:rsidRPr="00FF62C8">
        <w:rPr>
          <w:rFonts w:ascii="Arial Narrow" w:eastAsia="Lucida Sans Unicode" w:hAnsi="Arial Narrow"/>
          <w:sz w:val="20"/>
          <w:szCs w:val="20"/>
          <w:lang w:eastAsia="es-CO"/>
        </w:rPr>
        <w:t xml:space="preserve">. </w:t>
      </w:r>
      <w:r w:rsidR="000F2716" w:rsidRPr="000F2716">
        <w:rPr>
          <w:rFonts w:ascii="Arial Narrow" w:hAnsi="Arial Narrow"/>
          <w:b/>
          <w:bCs/>
          <w:sz w:val="20"/>
          <w:szCs w:val="20"/>
        </w:rPr>
        <w:t>No obligatoriedad de garantías.</w:t>
      </w:r>
      <w:r w:rsidR="000F2716" w:rsidRPr="000F2716">
        <w:rPr>
          <w:rFonts w:ascii="Arial Narrow" w:hAnsi="Arial Narrow"/>
          <w:sz w:val="20"/>
          <w:szCs w:val="20"/>
        </w:rPr>
        <w:t xml:space="preserve"> Artículo 2.2.1.2.1.4.5. En la contratación directa la exigencia de garantías establecidas en la Sección 3, que comprende los artículos 2.2.1.2.3.1.1 al 2.2.1.2.3.5.1., del presente decreto no es obligatoria y la justificación para exigirlas, o no debe estar en los estudios y documentos previos, en concordancia con lo estipulado en el Artículo 7 de la Ley 1150 de 2007 que dice “Las garantías no serán obligatorias en los contratos de empréstito, en los interadministrativos, en los de seguro y en </w:t>
      </w:r>
      <w:r w:rsidR="000F2716" w:rsidRPr="000F2716">
        <w:rPr>
          <w:rFonts w:ascii="Arial Narrow" w:hAnsi="Arial Narrow"/>
          <w:b/>
          <w:bCs/>
          <w:sz w:val="20"/>
          <w:szCs w:val="20"/>
        </w:rPr>
        <w:t>los contratos cuyo valor sea inferior al 10% de la menor cuantía</w:t>
      </w:r>
      <w:r w:rsidR="000F2716" w:rsidRPr="000F2716">
        <w:rPr>
          <w:rFonts w:ascii="Arial Narrow" w:hAnsi="Arial Narrow"/>
          <w:sz w:val="20"/>
          <w:szCs w:val="20"/>
        </w:rPr>
        <w:t xml:space="preserve"> a que se refiere esta ley, caso en el cual corresponderá a la entidad determinar la necesidad de exigirla, atendiendo a la naturaleza del objeto del contrato y a la forma de pago, así como en los demás que señale el reglamento”</w:t>
      </w:r>
      <w:r w:rsidR="006008C5" w:rsidRPr="00FF62C8">
        <w:rPr>
          <w:rFonts w:ascii="Arial Narrow" w:hAnsi="Arial Narrow"/>
          <w:b/>
          <w:bCs/>
          <w:sz w:val="20"/>
          <w:szCs w:val="20"/>
        </w:rPr>
        <w:t xml:space="preserve"> </w:t>
      </w:r>
      <w:r w:rsidRPr="00FF62C8">
        <w:rPr>
          <w:rFonts w:ascii="Arial Narrow" w:hAnsi="Arial Narrow"/>
          <w:b/>
          <w:bCs/>
          <w:sz w:val="20"/>
          <w:szCs w:val="20"/>
        </w:rPr>
        <w:t>CLÁUSULA</w:t>
      </w:r>
      <w:r w:rsidRPr="00FF62C8">
        <w:rPr>
          <w:rFonts w:ascii="Arial Narrow" w:hAnsi="Arial Narrow"/>
          <w:b/>
          <w:sz w:val="20"/>
          <w:szCs w:val="20"/>
        </w:rPr>
        <w:t xml:space="preserve"> </w:t>
      </w:r>
      <w:r w:rsidR="001D1248" w:rsidRPr="00FF62C8">
        <w:rPr>
          <w:rFonts w:ascii="Arial Narrow" w:hAnsi="Arial Narrow"/>
          <w:b/>
          <w:sz w:val="20"/>
          <w:szCs w:val="20"/>
        </w:rPr>
        <w:t>DECIMA</w:t>
      </w:r>
      <w:r w:rsidRPr="00FF62C8">
        <w:rPr>
          <w:rFonts w:ascii="Arial Narrow" w:hAnsi="Arial Narrow"/>
          <w:b/>
          <w:sz w:val="20"/>
          <w:szCs w:val="20"/>
        </w:rPr>
        <w:t xml:space="preserve">. CLÁUSULA PENAL. </w:t>
      </w:r>
      <w:r w:rsidRPr="00FF62C8">
        <w:rPr>
          <w:rFonts w:ascii="Arial Narrow" w:hAnsi="Arial Narrow"/>
          <w:sz w:val="20"/>
          <w:szCs w:val="20"/>
        </w:rPr>
        <w:t xml:space="preserve">El incumplimiento de las obligaciones contractuales dará lugar a hacer efectiva la cláusula penal que se estipula y es equivalente al </w:t>
      </w:r>
      <w:r w:rsidRPr="00FF62C8">
        <w:rPr>
          <w:rFonts w:ascii="Arial Narrow" w:hAnsi="Arial Narrow"/>
          <w:bCs/>
          <w:sz w:val="20"/>
          <w:szCs w:val="20"/>
        </w:rPr>
        <w:t>quince por ciento</w:t>
      </w:r>
      <w:r w:rsidRPr="00FF62C8">
        <w:rPr>
          <w:rFonts w:ascii="Arial Narrow" w:hAnsi="Arial Narrow"/>
          <w:sz w:val="20"/>
          <w:szCs w:val="20"/>
        </w:rPr>
        <w:t xml:space="preserve"> (15%) del valor </w:t>
      </w:r>
      <w:r w:rsidRPr="00FF62C8">
        <w:rPr>
          <w:rFonts w:ascii="Arial Narrow" w:hAnsi="Arial Narrow"/>
          <w:sz w:val="20"/>
          <w:szCs w:val="20"/>
        </w:rPr>
        <w:lastRenderedPageBreak/>
        <w:t xml:space="preserve">total del contrato, la que se hará efectiva por el simple retardo y por el hecho de su pago no se entiende extinguida la obligación principal, en cuyo caso este contrato prestará el mérito ejecutivo correspondiente y sin que haya lugar a constitución en mora. </w:t>
      </w:r>
      <w:r w:rsidRPr="00FF62C8">
        <w:rPr>
          <w:rFonts w:ascii="Arial Narrow" w:hAnsi="Arial Narrow"/>
          <w:b/>
          <w:bCs/>
          <w:sz w:val="20"/>
          <w:szCs w:val="20"/>
        </w:rPr>
        <w:t>CLÁUSULA</w:t>
      </w:r>
      <w:r w:rsidRPr="00FF62C8">
        <w:rPr>
          <w:rFonts w:ascii="Arial Narrow" w:hAnsi="Arial Narrow"/>
          <w:b/>
          <w:sz w:val="20"/>
          <w:szCs w:val="20"/>
        </w:rPr>
        <w:t xml:space="preserve"> </w:t>
      </w:r>
      <w:r w:rsidR="00E76856" w:rsidRPr="00FF62C8">
        <w:rPr>
          <w:rFonts w:ascii="Arial Narrow" w:hAnsi="Arial Narrow"/>
          <w:b/>
          <w:sz w:val="20"/>
          <w:szCs w:val="20"/>
        </w:rPr>
        <w:t>DÉCIMA</w:t>
      </w:r>
      <w:r w:rsidRPr="00FF62C8">
        <w:rPr>
          <w:rFonts w:ascii="Arial Narrow" w:hAnsi="Arial Narrow"/>
          <w:b/>
          <w:sz w:val="20"/>
          <w:szCs w:val="20"/>
        </w:rPr>
        <w:t xml:space="preserve">. MULTAS. </w:t>
      </w:r>
      <w:r w:rsidRPr="00FF62C8">
        <w:rPr>
          <w:rFonts w:ascii="Arial Narrow" w:hAnsi="Arial Narrow"/>
          <w:sz w:val="20"/>
          <w:szCs w:val="20"/>
        </w:rPr>
        <w:t xml:space="preserve">De conformidad con el artículo 86 de la Ley 1474 de 2011, en caso de incumplimiento en los plazos de entrega, o ante el requerimiento de cambios en las calidades de los bienes, se impondrán multas así: </w:t>
      </w:r>
      <w:r w:rsidRPr="00FF62C8">
        <w:rPr>
          <w:rFonts w:ascii="Arial Narrow" w:hAnsi="Arial Narrow"/>
          <w:b/>
          <w:sz w:val="20"/>
          <w:szCs w:val="20"/>
        </w:rPr>
        <w:t>a)</w:t>
      </w:r>
      <w:r w:rsidRPr="00FF62C8">
        <w:rPr>
          <w:rFonts w:ascii="Arial Narrow" w:hAnsi="Arial Narrow"/>
          <w:sz w:val="20"/>
          <w:szCs w:val="20"/>
        </w:rPr>
        <w:t xml:space="preserve"> Por cada día de retraso en el cumplimiento de las actividades requeridas, 1% del valor del contrato por cada día de inobservancia. </w:t>
      </w:r>
      <w:r w:rsidRPr="00FF62C8">
        <w:rPr>
          <w:rFonts w:ascii="Arial Narrow" w:hAnsi="Arial Narrow"/>
          <w:b/>
          <w:sz w:val="20"/>
          <w:szCs w:val="20"/>
        </w:rPr>
        <w:t>b)</w:t>
      </w:r>
      <w:r w:rsidRPr="00FF62C8">
        <w:rPr>
          <w:rFonts w:ascii="Arial Narrow" w:hAnsi="Arial Narrow"/>
          <w:sz w:val="20"/>
          <w:szCs w:val="20"/>
        </w:rPr>
        <w:t xml:space="preserve"> En caso de incumplimiento, ante requerimientos de calidad, 1% del valor del contrato, por cada día de inobservancia. </w:t>
      </w:r>
      <w:r w:rsidRPr="00FF62C8">
        <w:rPr>
          <w:rFonts w:ascii="Arial Narrow" w:hAnsi="Arial Narrow"/>
          <w:b/>
          <w:sz w:val="20"/>
          <w:szCs w:val="20"/>
        </w:rPr>
        <w:t>PARÁGRAFO.</w:t>
      </w:r>
      <w:r w:rsidRPr="00FF62C8">
        <w:rPr>
          <w:rFonts w:ascii="Arial Narrow" w:hAnsi="Arial Narrow"/>
          <w:sz w:val="20"/>
          <w:szCs w:val="20"/>
        </w:rPr>
        <w:t xml:space="preserve"> Dichas multas podrán deducirse de lo que adeude EL POLITÉCNICO al contratista por concepto de honorarios, de acuerdo con el artículo 17 de la Ley 1150 de 2007. </w:t>
      </w:r>
      <w:r w:rsidRPr="00FF62C8">
        <w:rPr>
          <w:rFonts w:ascii="Arial Narrow" w:hAnsi="Arial Narrow"/>
          <w:b/>
          <w:sz w:val="20"/>
          <w:szCs w:val="20"/>
        </w:rPr>
        <w:t>CLÁUSULA</w:t>
      </w:r>
      <w:r w:rsidRPr="00FF62C8">
        <w:rPr>
          <w:rFonts w:ascii="Arial Narrow" w:hAnsi="Arial Narrow"/>
          <w:b/>
          <w:sz w:val="20"/>
          <w:szCs w:val="20"/>
          <w:u w:val="single"/>
        </w:rPr>
        <w:t xml:space="preserve"> </w:t>
      </w:r>
      <w:r w:rsidRPr="00FF62C8">
        <w:rPr>
          <w:rFonts w:ascii="Arial Narrow" w:hAnsi="Arial Narrow"/>
          <w:b/>
          <w:sz w:val="20"/>
          <w:szCs w:val="20"/>
        </w:rPr>
        <w:t>DÉCIMA</w:t>
      </w:r>
      <w:r w:rsidR="00E76856" w:rsidRPr="00FF62C8">
        <w:rPr>
          <w:rFonts w:ascii="Arial Narrow" w:hAnsi="Arial Narrow"/>
          <w:b/>
          <w:sz w:val="20"/>
          <w:szCs w:val="20"/>
        </w:rPr>
        <w:t xml:space="preserve"> PRIMERA</w:t>
      </w:r>
      <w:r w:rsidRPr="00FF62C8">
        <w:rPr>
          <w:rFonts w:ascii="Arial Narrow" w:hAnsi="Arial Narrow"/>
          <w:b/>
          <w:sz w:val="20"/>
          <w:szCs w:val="20"/>
        </w:rPr>
        <w:t xml:space="preserve">. INTERPRETACIÓN, MODIFICACIÓN Y TERMINACIÓN UNILATERAL. </w:t>
      </w:r>
      <w:r w:rsidRPr="00FF62C8">
        <w:rPr>
          <w:rFonts w:ascii="Arial Narrow" w:hAnsi="Arial Narrow"/>
          <w:sz w:val="20"/>
          <w:szCs w:val="20"/>
        </w:rPr>
        <w:t xml:space="preserve">El presente contrato, además de lo dispuesto en las cláusulas aquí estipuladas se regirá por las cláusulas excepcionales al derecho común de terminación, interpretación y modificación unilaterales, señaladas en los artículos 15, 16 y 17 de la Ley 80 de 1993. </w:t>
      </w:r>
      <w:r w:rsidRPr="00FF62C8">
        <w:rPr>
          <w:rFonts w:ascii="Arial Narrow" w:hAnsi="Arial Narrow"/>
          <w:b/>
          <w:bCs/>
          <w:sz w:val="20"/>
          <w:szCs w:val="20"/>
        </w:rPr>
        <w:t>CLÁUSULA</w:t>
      </w:r>
      <w:r w:rsidRPr="00FF62C8">
        <w:rPr>
          <w:rFonts w:ascii="Arial Narrow" w:hAnsi="Arial Narrow"/>
          <w:b/>
          <w:sz w:val="20"/>
          <w:szCs w:val="20"/>
        </w:rPr>
        <w:t xml:space="preserve"> DÉCIMA </w:t>
      </w:r>
      <w:r w:rsidR="00E76856" w:rsidRPr="00FF62C8">
        <w:rPr>
          <w:rFonts w:ascii="Arial Narrow" w:hAnsi="Arial Narrow"/>
          <w:b/>
          <w:sz w:val="20"/>
          <w:szCs w:val="20"/>
        </w:rPr>
        <w:t>SEGUNDA</w:t>
      </w:r>
      <w:r w:rsidRPr="00FF62C8">
        <w:rPr>
          <w:rFonts w:ascii="Arial Narrow" w:hAnsi="Arial Narrow"/>
          <w:b/>
          <w:sz w:val="20"/>
          <w:szCs w:val="20"/>
        </w:rPr>
        <w:t>.</w:t>
      </w:r>
      <w:r w:rsidRPr="00FF62C8">
        <w:rPr>
          <w:rFonts w:ascii="Arial Narrow" w:hAnsi="Arial Narrow"/>
          <w:sz w:val="20"/>
          <w:szCs w:val="20"/>
        </w:rPr>
        <w:t xml:space="preserve"> </w:t>
      </w:r>
      <w:r w:rsidRPr="00FF62C8">
        <w:rPr>
          <w:rFonts w:ascii="Arial Narrow" w:hAnsi="Arial Narrow"/>
          <w:b/>
          <w:sz w:val="20"/>
          <w:szCs w:val="20"/>
        </w:rPr>
        <w:t xml:space="preserve">CADUCIDAD Y EFECTOS. </w:t>
      </w:r>
      <w:r w:rsidRPr="00FF62C8">
        <w:rPr>
          <w:rFonts w:ascii="Arial Narrow" w:hAnsi="Arial Narrow"/>
          <w:sz w:val="20"/>
          <w:szCs w:val="20"/>
        </w:rPr>
        <w:t xml:space="preserve">EL POLITÉCNICO podrá declarar la caducidad administrativa del contrato por medio de Resolución motivada en el evento de presentarse alguna de las circunstancias previstas en el artículo 18 de la Ley 80 de 1993 y en caso de incumplimiento por parte de EL CONTRATISTA de las obligaciones pactadas en el presente contrato. </w:t>
      </w:r>
      <w:r w:rsidRPr="00FF62C8">
        <w:rPr>
          <w:rFonts w:ascii="Arial Narrow" w:hAnsi="Arial Narrow"/>
          <w:b/>
          <w:bCs/>
          <w:sz w:val="20"/>
          <w:szCs w:val="20"/>
        </w:rPr>
        <w:t>CLÁUSULA</w:t>
      </w:r>
      <w:r w:rsidRPr="00FF62C8">
        <w:rPr>
          <w:rFonts w:ascii="Arial Narrow" w:hAnsi="Arial Narrow"/>
          <w:b/>
          <w:sz w:val="20"/>
          <w:szCs w:val="20"/>
        </w:rPr>
        <w:t xml:space="preserve"> DÉCIMA </w:t>
      </w:r>
      <w:r w:rsidR="00E76856" w:rsidRPr="00FF62C8">
        <w:rPr>
          <w:rFonts w:ascii="Arial Narrow" w:hAnsi="Arial Narrow"/>
          <w:b/>
          <w:sz w:val="20"/>
          <w:szCs w:val="20"/>
        </w:rPr>
        <w:t>TERCERA</w:t>
      </w:r>
      <w:r w:rsidRPr="00FF62C8">
        <w:rPr>
          <w:rFonts w:ascii="Arial Narrow" w:hAnsi="Arial Narrow"/>
          <w:b/>
          <w:sz w:val="20"/>
          <w:szCs w:val="20"/>
        </w:rPr>
        <w:t xml:space="preserve">. SOLUCIÓN DE CONTROVERSIAS. </w:t>
      </w:r>
      <w:r w:rsidRPr="00FF62C8">
        <w:rPr>
          <w:rFonts w:ascii="Arial Narrow" w:hAnsi="Arial Narrow"/>
          <w:sz w:val="20"/>
          <w:szCs w:val="20"/>
        </w:rPr>
        <w:t xml:space="preserve">Las diferencias que puedan surgir en razón de la celebración, ejecución, desarrollo y terminación del presente contrato se someterán a los mecanismos de solución directa de controversias contractuales de conciliación, amigable composición y transacción previstos en el artículo 68 de la Ley 80 de 1993 y en última instancia, ante las autoridades jurisdiccionales competentes. </w:t>
      </w:r>
      <w:r w:rsidRPr="00FF62C8">
        <w:rPr>
          <w:rFonts w:ascii="Arial Narrow" w:hAnsi="Arial Narrow"/>
          <w:b/>
          <w:bCs/>
          <w:sz w:val="20"/>
          <w:szCs w:val="20"/>
        </w:rPr>
        <w:t>CLÁUSULA</w:t>
      </w:r>
      <w:r w:rsidRPr="00FF62C8">
        <w:rPr>
          <w:rFonts w:ascii="Arial Narrow" w:hAnsi="Arial Narrow"/>
          <w:b/>
          <w:sz w:val="20"/>
          <w:szCs w:val="20"/>
        </w:rPr>
        <w:t xml:space="preserve"> DÉCIMA </w:t>
      </w:r>
      <w:r w:rsidR="00E76856" w:rsidRPr="00FF62C8">
        <w:rPr>
          <w:rFonts w:ascii="Arial Narrow" w:hAnsi="Arial Narrow"/>
          <w:b/>
          <w:bCs/>
          <w:sz w:val="20"/>
          <w:szCs w:val="20"/>
          <w:lang w:eastAsia="ar-SA"/>
        </w:rPr>
        <w:t>CUARTA</w:t>
      </w:r>
      <w:r w:rsidRPr="00FF62C8">
        <w:rPr>
          <w:rFonts w:ascii="Arial Narrow" w:hAnsi="Arial Narrow"/>
          <w:b/>
          <w:sz w:val="20"/>
          <w:szCs w:val="20"/>
        </w:rPr>
        <w:t xml:space="preserve">.  CESIÓN. </w:t>
      </w:r>
      <w:r w:rsidRPr="00FF62C8">
        <w:rPr>
          <w:rFonts w:ascii="Arial Narrow" w:hAnsi="Arial Narrow"/>
          <w:sz w:val="20"/>
          <w:szCs w:val="20"/>
        </w:rPr>
        <w:t xml:space="preserve">EL CONTRATISTA no podrá ceder parcial ni totalmente la ejecución del presente contrato a un tercero, salvo previa autorización expresa y escrita del POLITÉCNICO. </w:t>
      </w:r>
      <w:r w:rsidRPr="00FF62C8">
        <w:rPr>
          <w:rFonts w:ascii="Arial Narrow" w:hAnsi="Arial Narrow"/>
          <w:b/>
          <w:bCs/>
          <w:sz w:val="20"/>
          <w:szCs w:val="20"/>
        </w:rPr>
        <w:t>CLÁUSULA</w:t>
      </w:r>
      <w:r w:rsidRPr="00FF62C8">
        <w:rPr>
          <w:rFonts w:ascii="Arial Narrow" w:hAnsi="Arial Narrow"/>
          <w:b/>
          <w:sz w:val="20"/>
          <w:szCs w:val="20"/>
        </w:rPr>
        <w:t xml:space="preserve"> DÉCIMA </w:t>
      </w:r>
      <w:r w:rsidR="00E76856" w:rsidRPr="00FF62C8">
        <w:rPr>
          <w:rFonts w:ascii="Arial Narrow" w:hAnsi="Arial Narrow"/>
          <w:b/>
          <w:sz w:val="20"/>
          <w:szCs w:val="20"/>
        </w:rPr>
        <w:t>QUINTA</w:t>
      </w:r>
      <w:r w:rsidRPr="00FF62C8">
        <w:rPr>
          <w:rFonts w:ascii="Arial Narrow" w:hAnsi="Arial Narrow"/>
          <w:b/>
          <w:sz w:val="20"/>
          <w:szCs w:val="20"/>
        </w:rPr>
        <w:t xml:space="preserve">. CLÁUSULA DE INDEMNIDAD. </w:t>
      </w:r>
      <w:r w:rsidRPr="00FF62C8">
        <w:rPr>
          <w:rFonts w:ascii="Arial Narrow" w:hAnsi="Arial Narrow"/>
          <w:sz w:val="20"/>
          <w:szCs w:val="20"/>
        </w:rPr>
        <w:t xml:space="preserve">EL CONTRATISTA deberá mantener a EL POLITÉCNICO libre de cualquier daño o perjuicio originado en reclamaciones de terceros y que se deriven de sus actuaciones o de las de sus subcontratistas o dependientes. </w:t>
      </w:r>
      <w:r w:rsidRPr="00FF62C8">
        <w:rPr>
          <w:rFonts w:ascii="Arial Narrow" w:hAnsi="Arial Narrow"/>
          <w:b/>
          <w:bCs/>
          <w:sz w:val="20"/>
          <w:szCs w:val="20"/>
        </w:rPr>
        <w:t>CLÁUSULA</w:t>
      </w:r>
      <w:r w:rsidRPr="00FF62C8">
        <w:rPr>
          <w:rFonts w:ascii="Arial Narrow" w:hAnsi="Arial Narrow"/>
          <w:b/>
          <w:bCs/>
          <w:sz w:val="20"/>
          <w:szCs w:val="20"/>
          <w:lang w:eastAsia="ar-SA"/>
        </w:rPr>
        <w:t xml:space="preserve"> DÉCIMA </w:t>
      </w:r>
      <w:r w:rsidR="00E76856" w:rsidRPr="00FF62C8">
        <w:rPr>
          <w:rFonts w:ascii="Arial Narrow" w:hAnsi="Arial Narrow"/>
          <w:b/>
          <w:sz w:val="20"/>
          <w:szCs w:val="20"/>
        </w:rPr>
        <w:t>SEXTA</w:t>
      </w:r>
      <w:r w:rsidRPr="00FF62C8">
        <w:rPr>
          <w:rFonts w:ascii="Arial Narrow" w:hAnsi="Arial Narrow"/>
          <w:b/>
          <w:bCs/>
          <w:sz w:val="20"/>
          <w:szCs w:val="20"/>
          <w:lang w:eastAsia="ar-SA"/>
        </w:rPr>
        <w:t>. DOCUMENTOS:</w:t>
      </w:r>
      <w:r w:rsidRPr="00FF62C8">
        <w:rPr>
          <w:rFonts w:ascii="Arial Narrow" w:hAnsi="Arial Narrow"/>
          <w:sz w:val="20"/>
          <w:szCs w:val="20"/>
          <w:lang w:eastAsia="ar-SA"/>
        </w:rPr>
        <w:t xml:space="preserve"> </w:t>
      </w:r>
      <w:r w:rsidR="006440F3" w:rsidRPr="00FF62C8">
        <w:rPr>
          <w:rFonts w:ascii="Arial Narrow" w:hAnsi="Arial Narrow"/>
          <w:sz w:val="20"/>
          <w:szCs w:val="20"/>
          <w:lang w:eastAsia="ar-SA"/>
        </w:rPr>
        <w:t xml:space="preserve">Forman parte integral de este contrato la propuesta presentada por el CONTRATISTA, los Estudios Previos </w:t>
      </w:r>
      <w:r w:rsidR="00526DCA" w:rsidRPr="00FF62C8">
        <w:rPr>
          <w:rFonts w:ascii="Arial Narrow" w:hAnsi="Arial Narrow"/>
          <w:sz w:val="20"/>
          <w:szCs w:val="20"/>
          <w:lang w:eastAsia="ar-SA"/>
        </w:rPr>
        <w:t xml:space="preserve">y la </w:t>
      </w:r>
      <w:r w:rsidR="008F17E6" w:rsidRPr="00FF62C8">
        <w:rPr>
          <w:rFonts w:ascii="Arial Narrow" w:hAnsi="Arial Narrow"/>
          <w:sz w:val="20"/>
          <w:szCs w:val="20"/>
          <w:lang w:eastAsia="ar-SA"/>
        </w:rPr>
        <w:t>Resolución</w:t>
      </w:r>
      <w:r w:rsidR="00526DCA" w:rsidRPr="00FF62C8">
        <w:rPr>
          <w:rFonts w:ascii="Arial Narrow" w:hAnsi="Arial Narrow"/>
          <w:sz w:val="20"/>
          <w:szCs w:val="20"/>
          <w:lang w:eastAsia="ar-SA"/>
        </w:rPr>
        <w:t xml:space="preserve"> por medo del cual se ordena la contratación directa, </w:t>
      </w:r>
      <w:r w:rsidR="008F17E6" w:rsidRPr="00FF62C8">
        <w:rPr>
          <w:rFonts w:ascii="Arial Narrow" w:hAnsi="Arial Narrow"/>
          <w:sz w:val="20"/>
          <w:szCs w:val="20"/>
          <w:lang w:eastAsia="ar-SA"/>
        </w:rPr>
        <w:t>pólizas</w:t>
      </w:r>
      <w:r w:rsidR="00526DCA" w:rsidRPr="00FF62C8">
        <w:rPr>
          <w:rFonts w:ascii="Arial Narrow" w:hAnsi="Arial Narrow"/>
          <w:sz w:val="20"/>
          <w:szCs w:val="20"/>
          <w:lang w:eastAsia="ar-SA"/>
        </w:rPr>
        <w:t xml:space="preserve"> </w:t>
      </w:r>
      <w:r w:rsidR="006440F3" w:rsidRPr="00FF62C8">
        <w:rPr>
          <w:rFonts w:ascii="Arial Narrow" w:hAnsi="Arial Narrow"/>
          <w:sz w:val="20"/>
          <w:szCs w:val="20"/>
          <w:lang w:eastAsia="ar-SA"/>
        </w:rPr>
        <w:t xml:space="preserve">y </w:t>
      </w:r>
      <w:r w:rsidR="008F17E6" w:rsidRPr="00FF62C8">
        <w:rPr>
          <w:rFonts w:ascii="Arial Narrow" w:hAnsi="Arial Narrow"/>
          <w:sz w:val="20"/>
          <w:szCs w:val="20"/>
          <w:lang w:eastAsia="ar-SA"/>
        </w:rPr>
        <w:t>demás</w:t>
      </w:r>
      <w:r w:rsidR="006440F3" w:rsidRPr="00FF62C8">
        <w:rPr>
          <w:rFonts w:ascii="Arial Narrow" w:hAnsi="Arial Narrow"/>
          <w:sz w:val="20"/>
          <w:szCs w:val="20"/>
          <w:lang w:eastAsia="ar-SA"/>
        </w:rPr>
        <w:t xml:space="preserve"> documentos </w:t>
      </w:r>
      <w:r w:rsidR="00526DCA" w:rsidRPr="00FF62C8">
        <w:rPr>
          <w:rFonts w:ascii="Arial Narrow" w:hAnsi="Arial Narrow"/>
          <w:sz w:val="20"/>
          <w:szCs w:val="20"/>
          <w:lang w:eastAsia="ar-SA"/>
        </w:rPr>
        <w:t>del proveedor</w:t>
      </w:r>
      <w:r w:rsidRPr="00FF62C8">
        <w:rPr>
          <w:rFonts w:ascii="Arial Narrow" w:hAnsi="Arial Narrow"/>
          <w:sz w:val="20"/>
          <w:szCs w:val="20"/>
          <w:lang w:eastAsia="ar-SA"/>
        </w:rPr>
        <w:t xml:space="preserve">. </w:t>
      </w:r>
      <w:r w:rsidRPr="00FF62C8">
        <w:rPr>
          <w:rFonts w:ascii="Arial Narrow" w:hAnsi="Arial Narrow"/>
          <w:b/>
          <w:bCs/>
          <w:sz w:val="20"/>
          <w:szCs w:val="20"/>
        </w:rPr>
        <w:t>CLÁUSULA</w:t>
      </w:r>
      <w:r w:rsidRPr="00FF62C8">
        <w:rPr>
          <w:rFonts w:ascii="Arial Narrow" w:hAnsi="Arial Narrow"/>
          <w:b/>
          <w:sz w:val="20"/>
          <w:szCs w:val="20"/>
          <w:lang w:eastAsia="ar-SA"/>
        </w:rPr>
        <w:t xml:space="preserve"> DÉCIMA </w:t>
      </w:r>
      <w:r w:rsidR="00E76856" w:rsidRPr="00FF62C8">
        <w:rPr>
          <w:rFonts w:ascii="Arial Narrow" w:hAnsi="Arial Narrow"/>
          <w:b/>
          <w:sz w:val="20"/>
          <w:szCs w:val="20"/>
        </w:rPr>
        <w:t>SEPTIMA</w:t>
      </w:r>
      <w:r w:rsidRPr="00FF62C8">
        <w:rPr>
          <w:rFonts w:ascii="Arial Narrow" w:hAnsi="Arial Narrow"/>
          <w:b/>
          <w:sz w:val="20"/>
          <w:szCs w:val="20"/>
        </w:rPr>
        <w:t>. PERFECCIONAMIENTO Y EJECUCIÓN</w:t>
      </w:r>
      <w:r w:rsidRPr="00FF62C8">
        <w:rPr>
          <w:rFonts w:ascii="Arial Narrow" w:hAnsi="Arial Narrow"/>
          <w:sz w:val="20"/>
          <w:szCs w:val="20"/>
        </w:rPr>
        <w:t xml:space="preserve">: </w:t>
      </w:r>
      <w:r w:rsidR="006440F3" w:rsidRPr="00FF62C8">
        <w:rPr>
          <w:rFonts w:ascii="Arial Narrow" w:hAnsi="Arial Narrow"/>
          <w:sz w:val="20"/>
          <w:szCs w:val="20"/>
        </w:rPr>
        <w:t>El presente contrato se perfecciona con la suscripción de las partes y el certificado de disponibilidad presupuestal. Para su ejecución se requiere el certificado de registro presupuestal y EL CONTRATISTA</w:t>
      </w:r>
      <w:r w:rsidR="006440F3" w:rsidRPr="00FF62C8">
        <w:rPr>
          <w:rFonts w:ascii="Arial Narrow" w:hAnsi="Arial Narrow"/>
          <w:b/>
          <w:sz w:val="20"/>
          <w:szCs w:val="20"/>
        </w:rPr>
        <w:t xml:space="preserve"> </w:t>
      </w:r>
      <w:r w:rsidR="006440F3" w:rsidRPr="00FF62C8">
        <w:rPr>
          <w:rFonts w:ascii="Arial Narrow" w:hAnsi="Arial Narrow"/>
          <w:sz w:val="20"/>
          <w:szCs w:val="20"/>
        </w:rPr>
        <w:t>deberá constituir las pólizas contempladas en este contrato, que deberán ser aprobadas por EL POLITÉCNICO, y  aportar los pagos correspondientes al Sistema General de Seguridad Social. Todos los documentos para la legalización y ejecución del contrato los deberá aportar dentro de los tres (3) días siguientes a la suscripción del mismo, so pena de la imposición de multas sucesivas de acuerdo con la cláusula décima primera. Los gastos que demande la legalización del contrato, serán por cuenta de EL CONTRATISTA</w:t>
      </w:r>
      <w:r w:rsidR="007275A6" w:rsidRPr="00FF62C8">
        <w:rPr>
          <w:rFonts w:ascii="Arial Narrow" w:hAnsi="Arial Narrow"/>
          <w:sz w:val="20"/>
          <w:szCs w:val="20"/>
        </w:rPr>
        <w:t xml:space="preserve">. </w:t>
      </w:r>
      <w:r w:rsidR="007275A6" w:rsidRPr="00FF62C8">
        <w:rPr>
          <w:rFonts w:ascii="Arial Narrow" w:hAnsi="Arial Narrow"/>
          <w:b/>
          <w:sz w:val="20"/>
          <w:szCs w:val="20"/>
          <w:u w:val="single"/>
        </w:rPr>
        <w:t>CLÁUSULA VIGÉSIMA SEGUNDA</w:t>
      </w:r>
      <w:r w:rsidR="007275A6" w:rsidRPr="00FF62C8">
        <w:rPr>
          <w:rFonts w:ascii="Arial Narrow" w:hAnsi="Arial Narrow"/>
          <w:b/>
          <w:sz w:val="20"/>
          <w:szCs w:val="20"/>
        </w:rPr>
        <w:t>. LIQUIDACIÓN</w:t>
      </w:r>
      <w:r w:rsidR="007275A6" w:rsidRPr="00FF62C8">
        <w:rPr>
          <w:rFonts w:ascii="Arial Narrow" w:hAnsi="Arial Narrow"/>
          <w:sz w:val="20"/>
          <w:szCs w:val="20"/>
        </w:rPr>
        <w:t xml:space="preserve">. A la terminación del presente contrato, las partes suscribirán un Acta en la cual conste detalladamente la liquidación definitiva del contrato, </w:t>
      </w:r>
      <w:r w:rsidR="007275A6" w:rsidRPr="00FF62C8">
        <w:rPr>
          <w:rFonts w:ascii="Arial Narrow" w:hAnsi="Arial Narrow"/>
          <w:bCs/>
          <w:sz w:val="20"/>
          <w:szCs w:val="20"/>
        </w:rPr>
        <w:t xml:space="preserve">en los términos del artículo 60 de la Ley 80 de 1993, modificado por el artículo 11 de la Ley 1150 de 2007. </w:t>
      </w:r>
      <w:r w:rsidR="007275A6" w:rsidRPr="00FF62C8">
        <w:rPr>
          <w:rFonts w:ascii="Arial Narrow" w:hAnsi="Arial Narrow"/>
          <w:b/>
          <w:bCs/>
          <w:sz w:val="20"/>
          <w:szCs w:val="20"/>
          <w:u w:val="single"/>
        </w:rPr>
        <w:t>CLÁUSULA</w:t>
      </w:r>
      <w:r w:rsidR="007275A6" w:rsidRPr="00FF62C8">
        <w:rPr>
          <w:rFonts w:ascii="Arial Narrow" w:hAnsi="Arial Narrow"/>
          <w:b/>
          <w:sz w:val="20"/>
          <w:szCs w:val="20"/>
          <w:u w:val="single"/>
        </w:rPr>
        <w:t xml:space="preserve"> VIGÉSIMA TERCERA.</w:t>
      </w:r>
      <w:r w:rsidR="007275A6" w:rsidRPr="00FF62C8">
        <w:rPr>
          <w:rFonts w:ascii="Arial Narrow" w:hAnsi="Arial Narrow"/>
          <w:b/>
          <w:sz w:val="20"/>
          <w:szCs w:val="20"/>
        </w:rPr>
        <w:t xml:space="preserve"> INHABILIDADES E INCOMPATIBILIDADES. </w:t>
      </w:r>
      <w:r w:rsidR="007275A6" w:rsidRPr="00FF62C8">
        <w:rPr>
          <w:rFonts w:ascii="Arial Narrow" w:hAnsi="Arial Narrow"/>
          <w:bCs/>
          <w:sz w:val="20"/>
          <w:szCs w:val="20"/>
        </w:rPr>
        <w:t xml:space="preserve">EL CONTRATISTA </w:t>
      </w:r>
      <w:r w:rsidR="007275A6" w:rsidRPr="00FF62C8">
        <w:rPr>
          <w:rFonts w:ascii="Arial Narrow" w:hAnsi="Arial Narrow"/>
          <w:sz w:val="20"/>
          <w:szCs w:val="20"/>
        </w:rPr>
        <w:t xml:space="preserve">manifiesta, bajo la gravedad del juramento, no estar incurso en ninguna de las inhabilidades e incompatibilidades establecidas en el artículo 8 de la Ley 80 de 1993 y demás normas vigentes. </w:t>
      </w:r>
      <w:r w:rsidR="007275A6" w:rsidRPr="00FF62C8">
        <w:rPr>
          <w:rFonts w:ascii="Arial Narrow" w:hAnsi="Arial Narrow"/>
          <w:b/>
          <w:sz w:val="20"/>
          <w:szCs w:val="20"/>
          <w:u w:val="single"/>
        </w:rPr>
        <w:t>CLAUSULA VIGÉSIMA CUARTA.</w:t>
      </w:r>
      <w:r w:rsidR="007275A6" w:rsidRPr="00FF62C8">
        <w:rPr>
          <w:rFonts w:ascii="Arial Narrow" w:hAnsi="Arial Narrow"/>
          <w:b/>
          <w:sz w:val="20"/>
          <w:szCs w:val="20"/>
        </w:rPr>
        <w:t xml:space="preserve"> NOTIFICACIONES ELECTRONICAS. EL CONTRATISTA</w:t>
      </w:r>
      <w:r w:rsidR="007275A6" w:rsidRPr="00FF62C8">
        <w:rPr>
          <w:rFonts w:ascii="Arial Narrow" w:hAnsi="Arial Narrow"/>
          <w:sz w:val="20"/>
          <w:szCs w:val="20"/>
        </w:rPr>
        <w:t xml:space="preserve"> autoriza las notificaciones electrónicas con base a la Ley 527 de 1999, artículos 56 y 205 de la Ley 1437 de 2011, modificados por la Ley 2080 de 2021, Ley 1564 de 2012 y el Decreto 806 de 2020. </w:t>
      </w:r>
      <w:r w:rsidR="007275A6" w:rsidRPr="00FF62C8">
        <w:rPr>
          <w:rFonts w:ascii="Arial Narrow" w:hAnsi="Arial Narrow"/>
          <w:b/>
          <w:sz w:val="20"/>
          <w:szCs w:val="20"/>
          <w:u w:val="single"/>
        </w:rPr>
        <w:t>CLÁUSULA VIGÉSIMA QUINTA.</w:t>
      </w:r>
      <w:r w:rsidR="007275A6" w:rsidRPr="00FF62C8">
        <w:rPr>
          <w:rFonts w:ascii="Arial Narrow" w:hAnsi="Arial Narrow"/>
          <w:sz w:val="20"/>
          <w:szCs w:val="20"/>
        </w:rPr>
        <w:t xml:space="preserve"> </w:t>
      </w:r>
      <w:r w:rsidR="007275A6" w:rsidRPr="00FF62C8">
        <w:rPr>
          <w:rFonts w:ascii="Arial Narrow" w:hAnsi="Arial Narrow"/>
          <w:b/>
          <w:sz w:val="20"/>
          <w:szCs w:val="20"/>
        </w:rPr>
        <w:t>DOMICILIO</w:t>
      </w:r>
      <w:r w:rsidR="007275A6" w:rsidRPr="00FF62C8">
        <w:rPr>
          <w:rFonts w:ascii="Arial Narrow" w:hAnsi="Arial Narrow"/>
          <w:sz w:val="20"/>
          <w:szCs w:val="20"/>
        </w:rPr>
        <w:t>. Para todos los efectos legales, derivados del presente contrato, se fija como domicilio el Municipio de Medellín</w:t>
      </w:r>
      <w:r w:rsidR="00663938" w:rsidRPr="00FF62C8">
        <w:rPr>
          <w:rFonts w:ascii="Arial Narrow" w:hAnsi="Arial Narrow"/>
          <w:sz w:val="20"/>
          <w:szCs w:val="20"/>
        </w:rPr>
        <w:t>.</w:t>
      </w:r>
    </w:p>
    <w:p w14:paraId="0A90CACA" w14:textId="77777777" w:rsidR="007275A6" w:rsidRPr="00FF62C8" w:rsidRDefault="007275A6" w:rsidP="00FF62C8">
      <w:pPr>
        <w:jc w:val="both"/>
        <w:rPr>
          <w:rFonts w:ascii="Arial Narrow" w:hAnsi="Arial Narrow"/>
          <w:b/>
          <w:sz w:val="20"/>
          <w:szCs w:val="20"/>
          <w:lang w:val="es-CO"/>
        </w:rPr>
      </w:pPr>
    </w:p>
    <w:p w14:paraId="6FC05D8E" w14:textId="77777777" w:rsidR="00D11A36" w:rsidRPr="00FF62C8" w:rsidRDefault="007275A6" w:rsidP="00FF62C8">
      <w:pPr>
        <w:pStyle w:val="Default"/>
        <w:jc w:val="both"/>
        <w:rPr>
          <w:rFonts w:ascii="Arial Narrow" w:eastAsia="Lucida Sans Unicode" w:hAnsi="Arial Narrow"/>
          <w:sz w:val="20"/>
          <w:szCs w:val="20"/>
          <w:lang w:eastAsia="es-CO"/>
        </w:rPr>
      </w:pPr>
      <w:r w:rsidRPr="00FF62C8">
        <w:rPr>
          <w:rFonts w:ascii="Arial Narrow" w:hAnsi="Arial Narrow"/>
          <w:sz w:val="20"/>
          <w:szCs w:val="20"/>
        </w:rPr>
        <w:t>Para constancia se firma en Medellín, a los</w:t>
      </w:r>
      <w:r w:rsidR="00D11A36" w:rsidRPr="00FF62C8">
        <w:rPr>
          <w:rFonts w:ascii="Arial Narrow" w:eastAsia="Lucida Sans Unicode" w:hAnsi="Arial Narrow"/>
          <w:sz w:val="20"/>
          <w:szCs w:val="20"/>
          <w:lang w:eastAsia="es-CO"/>
        </w:rPr>
        <w:t>,</w:t>
      </w:r>
    </w:p>
    <w:p w14:paraId="75FFE8EF" w14:textId="77777777" w:rsidR="00D11A36" w:rsidRPr="00FF62C8" w:rsidRDefault="00D11A36" w:rsidP="00FF62C8">
      <w:pPr>
        <w:widowControl w:val="0"/>
        <w:suppressAutoHyphens/>
        <w:jc w:val="both"/>
        <w:rPr>
          <w:rFonts w:ascii="Arial Narrow" w:hAnsi="Arial Narrow" w:cs="Arial"/>
          <w:b/>
          <w:bCs/>
          <w:sz w:val="20"/>
          <w:szCs w:val="20"/>
          <w:lang w:val="es-CO" w:eastAsia="ar-SA"/>
        </w:rPr>
      </w:pPr>
    </w:p>
    <w:p w14:paraId="75981D5F" w14:textId="3C25C483" w:rsidR="00D11A36" w:rsidRPr="00FF62C8" w:rsidRDefault="00F71EAC" w:rsidP="00FF62C8">
      <w:pPr>
        <w:widowControl w:val="0"/>
        <w:suppressAutoHyphens/>
        <w:jc w:val="both"/>
        <w:rPr>
          <w:rFonts w:ascii="Arial Narrow" w:hAnsi="Arial Narrow" w:cs="Arial"/>
          <w:b/>
          <w:sz w:val="20"/>
          <w:szCs w:val="20"/>
          <w:lang w:val="es-CO" w:eastAsia="es-CO"/>
        </w:rPr>
      </w:pPr>
      <w:r>
        <w:rPr>
          <w:rFonts w:ascii="Arial Narrow" w:hAnsi="Arial Narrow" w:cs="Arial"/>
          <w:b/>
          <w:bCs/>
          <w:sz w:val="20"/>
          <w:szCs w:val="20"/>
          <w:shd w:val="clear" w:color="auto" w:fill="FFFFFF"/>
          <w:lang w:val="es-CO"/>
        </w:rPr>
        <w:t>XXXXXXXXX</w:t>
      </w:r>
      <w:r w:rsidR="00D11A36" w:rsidRPr="00FF62C8">
        <w:rPr>
          <w:rFonts w:ascii="Arial Narrow" w:hAnsi="Arial Narrow" w:cs="Arial"/>
          <w:b/>
          <w:sz w:val="20"/>
          <w:szCs w:val="20"/>
          <w:lang w:val="es-CO" w:eastAsia="es-CO"/>
        </w:rPr>
        <w:tab/>
      </w:r>
      <w:r w:rsidR="00D11A36" w:rsidRPr="00FF62C8">
        <w:rPr>
          <w:rFonts w:ascii="Arial Narrow" w:hAnsi="Arial Narrow" w:cs="Arial"/>
          <w:b/>
          <w:bCs/>
          <w:sz w:val="20"/>
          <w:szCs w:val="20"/>
          <w:lang w:val="es-CO" w:eastAsia="es-CO"/>
        </w:rPr>
        <w:tab/>
      </w:r>
      <w:r w:rsidR="00D11A36" w:rsidRPr="00FF62C8">
        <w:rPr>
          <w:rFonts w:ascii="Arial Narrow" w:hAnsi="Arial Narrow" w:cs="Arial"/>
          <w:b/>
          <w:sz w:val="20"/>
          <w:szCs w:val="20"/>
          <w:lang w:val="es-CO" w:eastAsia="es-CO"/>
        </w:rPr>
        <w:t xml:space="preserve">   </w:t>
      </w:r>
      <w:r w:rsidR="00D11A36" w:rsidRPr="00FF62C8">
        <w:rPr>
          <w:rFonts w:ascii="Arial Narrow" w:hAnsi="Arial Narrow" w:cs="Arial"/>
          <w:b/>
          <w:sz w:val="20"/>
          <w:szCs w:val="20"/>
          <w:lang w:val="es-CO" w:eastAsia="es-CO"/>
        </w:rPr>
        <w:tab/>
      </w:r>
      <w:r>
        <w:rPr>
          <w:rFonts w:ascii="Arial Narrow" w:hAnsi="Arial Narrow" w:cs="Arial"/>
          <w:b/>
          <w:sz w:val="20"/>
          <w:szCs w:val="20"/>
          <w:lang w:val="es-CO" w:eastAsia="es-CO"/>
        </w:rPr>
        <w:tab/>
      </w:r>
      <w:r>
        <w:rPr>
          <w:rFonts w:ascii="Arial Narrow" w:hAnsi="Arial Narrow" w:cs="Arial"/>
          <w:b/>
          <w:sz w:val="20"/>
          <w:szCs w:val="20"/>
          <w:lang w:val="es-CO" w:eastAsia="es-CO"/>
        </w:rPr>
        <w:tab/>
      </w:r>
      <w:r>
        <w:rPr>
          <w:rFonts w:ascii="Arial Narrow" w:hAnsi="Arial Narrow" w:cs="Arial"/>
          <w:b/>
          <w:sz w:val="20"/>
          <w:szCs w:val="20"/>
          <w:lang w:val="es-CO" w:eastAsia="es-CO"/>
        </w:rPr>
        <w:tab/>
      </w:r>
      <w:r>
        <w:rPr>
          <w:rFonts w:ascii="Arial Narrow" w:hAnsi="Arial Narrow" w:cs="CourierNewPSMT"/>
          <w:b/>
          <w:sz w:val="20"/>
          <w:szCs w:val="20"/>
          <w:lang w:val="es-CO"/>
        </w:rPr>
        <w:t>XXXXXX</w:t>
      </w:r>
    </w:p>
    <w:p w14:paraId="67ABABC9" w14:textId="2C258991" w:rsidR="00D11A36" w:rsidRPr="00FF62C8" w:rsidRDefault="00D11A36" w:rsidP="00FF62C8">
      <w:pPr>
        <w:widowControl w:val="0"/>
        <w:suppressAutoHyphens/>
        <w:ind w:left="4950" w:hanging="4950"/>
        <w:jc w:val="both"/>
        <w:rPr>
          <w:rFonts w:ascii="Arial Narrow" w:hAnsi="Arial Narrow" w:cs="Arial"/>
          <w:sz w:val="20"/>
          <w:szCs w:val="20"/>
          <w:lang w:val="es-CO" w:eastAsia="es-CO"/>
        </w:rPr>
      </w:pPr>
      <w:r w:rsidRPr="00FF62C8">
        <w:rPr>
          <w:rFonts w:ascii="Arial Narrow" w:hAnsi="Arial Narrow" w:cs="Arial"/>
          <w:sz w:val="20"/>
          <w:szCs w:val="20"/>
          <w:lang w:val="es-CO" w:eastAsia="es-CO"/>
        </w:rPr>
        <w:t xml:space="preserve">Vicerrector </w:t>
      </w:r>
      <w:r w:rsidR="00F71EAC">
        <w:rPr>
          <w:rFonts w:ascii="Arial Narrow" w:hAnsi="Arial Narrow" w:cs="Arial"/>
          <w:sz w:val="20"/>
          <w:szCs w:val="20"/>
          <w:lang w:val="es-CO" w:eastAsia="es-CO"/>
        </w:rPr>
        <w:t>XXX</w:t>
      </w:r>
      <w:r w:rsidR="00663938" w:rsidRPr="00FF62C8">
        <w:rPr>
          <w:rFonts w:ascii="Arial Narrow" w:hAnsi="Arial Narrow" w:cs="Arial"/>
          <w:sz w:val="20"/>
          <w:szCs w:val="20"/>
          <w:lang w:val="es-CO" w:eastAsia="es-CO"/>
        </w:rPr>
        <w:tab/>
      </w:r>
      <w:r w:rsidR="00F71EAC">
        <w:rPr>
          <w:rFonts w:ascii="Arial Narrow" w:eastAsiaTheme="minorHAnsi" w:hAnsi="Arial Narrow" w:cs="CourierNewPSMT"/>
          <w:b/>
          <w:sz w:val="20"/>
          <w:szCs w:val="20"/>
          <w:lang w:val="es-CO"/>
        </w:rPr>
        <w:t>XXXX</w:t>
      </w:r>
    </w:p>
    <w:p w14:paraId="3FEA3BF9" w14:textId="77777777" w:rsidR="00E14470" w:rsidRDefault="00E14470" w:rsidP="00FF62C8">
      <w:pPr>
        <w:jc w:val="both"/>
        <w:rPr>
          <w:rFonts w:ascii="Arial Narrow" w:hAnsi="Arial Narrow" w:cs="Arial"/>
          <w:b/>
          <w:bCs/>
          <w:iCs/>
          <w:sz w:val="20"/>
          <w:szCs w:val="20"/>
          <w:lang w:val="es-CO"/>
        </w:rPr>
      </w:pPr>
    </w:p>
    <w:p w14:paraId="4A4AD625" w14:textId="77777777" w:rsidR="00AC3562" w:rsidRPr="00FF62C8" w:rsidRDefault="00AC3562" w:rsidP="00FF62C8">
      <w:pPr>
        <w:jc w:val="both"/>
        <w:rPr>
          <w:rFonts w:ascii="Arial Narrow" w:hAnsi="Arial Narrow" w:cs="Arial"/>
          <w:b/>
          <w:bCs/>
          <w:iCs/>
          <w:sz w:val="20"/>
          <w:szCs w:val="20"/>
          <w:lang w:val="es-CO"/>
        </w:rPr>
      </w:pPr>
    </w:p>
    <w:tbl>
      <w:tblPr>
        <w:tblStyle w:val="Tablaconcuadrcula"/>
        <w:tblW w:w="0" w:type="auto"/>
        <w:tblLook w:val="04A0" w:firstRow="1" w:lastRow="0" w:firstColumn="1" w:lastColumn="0" w:noHBand="0" w:noVBand="1"/>
      </w:tblPr>
      <w:tblGrid>
        <w:gridCol w:w="2407"/>
        <w:gridCol w:w="2407"/>
        <w:gridCol w:w="2407"/>
        <w:gridCol w:w="2407"/>
      </w:tblGrid>
      <w:tr w:rsidR="00AC3562" w14:paraId="61E09247" w14:textId="77777777" w:rsidTr="00AC3562">
        <w:tc>
          <w:tcPr>
            <w:tcW w:w="2407" w:type="dxa"/>
            <w:tcBorders>
              <w:top w:val="single" w:sz="4" w:space="0" w:color="auto"/>
              <w:left w:val="single" w:sz="4" w:space="0" w:color="auto"/>
              <w:bottom w:val="single" w:sz="4" w:space="0" w:color="auto"/>
              <w:right w:val="single" w:sz="4" w:space="0" w:color="auto"/>
            </w:tcBorders>
          </w:tcPr>
          <w:p w14:paraId="7835280F" w14:textId="77777777" w:rsidR="00AC3562" w:rsidRDefault="00AC3562">
            <w:pPr>
              <w:rPr>
                <w:rFonts w:ascii="Arial" w:hAnsi="Arial" w:cs="Arial"/>
                <w:sz w:val="16"/>
                <w:szCs w:val="16"/>
                <w:lang w:val="fr-FR"/>
              </w:rPr>
            </w:pPr>
          </w:p>
        </w:tc>
        <w:tc>
          <w:tcPr>
            <w:tcW w:w="2407" w:type="dxa"/>
            <w:tcBorders>
              <w:top w:val="single" w:sz="4" w:space="0" w:color="auto"/>
              <w:left w:val="single" w:sz="4" w:space="0" w:color="auto"/>
              <w:bottom w:val="single" w:sz="4" w:space="0" w:color="auto"/>
              <w:right w:val="single" w:sz="4" w:space="0" w:color="auto"/>
            </w:tcBorders>
            <w:hideMark/>
          </w:tcPr>
          <w:p w14:paraId="2A4EB55F" w14:textId="77777777" w:rsidR="00AC3562" w:rsidRDefault="00AC3562">
            <w:pPr>
              <w:rPr>
                <w:rFonts w:ascii="Arial" w:hAnsi="Arial" w:cs="Arial"/>
                <w:sz w:val="16"/>
                <w:szCs w:val="16"/>
              </w:rPr>
            </w:pPr>
            <w:r>
              <w:rPr>
                <w:rFonts w:ascii="Arial" w:hAnsi="Arial" w:cs="Arial"/>
                <w:sz w:val="16"/>
                <w:szCs w:val="16"/>
              </w:rPr>
              <w:t>NOMBRE</w:t>
            </w:r>
          </w:p>
        </w:tc>
        <w:tc>
          <w:tcPr>
            <w:tcW w:w="2407" w:type="dxa"/>
            <w:tcBorders>
              <w:top w:val="single" w:sz="4" w:space="0" w:color="auto"/>
              <w:left w:val="single" w:sz="4" w:space="0" w:color="auto"/>
              <w:bottom w:val="single" w:sz="4" w:space="0" w:color="auto"/>
              <w:right w:val="single" w:sz="4" w:space="0" w:color="auto"/>
            </w:tcBorders>
            <w:hideMark/>
          </w:tcPr>
          <w:p w14:paraId="2890C2F9" w14:textId="77777777" w:rsidR="00AC3562" w:rsidRDefault="00AC3562">
            <w:pPr>
              <w:rPr>
                <w:rFonts w:ascii="Arial" w:hAnsi="Arial" w:cs="Arial"/>
                <w:sz w:val="16"/>
                <w:szCs w:val="16"/>
              </w:rPr>
            </w:pPr>
            <w:r>
              <w:rPr>
                <w:rFonts w:ascii="Arial" w:hAnsi="Arial" w:cs="Arial"/>
                <w:sz w:val="16"/>
                <w:szCs w:val="16"/>
              </w:rPr>
              <w:t>FIRMA</w:t>
            </w:r>
          </w:p>
        </w:tc>
        <w:tc>
          <w:tcPr>
            <w:tcW w:w="2407" w:type="dxa"/>
            <w:tcBorders>
              <w:top w:val="single" w:sz="4" w:space="0" w:color="auto"/>
              <w:left w:val="single" w:sz="4" w:space="0" w:color="auto"/>
              <w:bottom w:val="single" w:sz="4" w:space="0" w:color="auto"/>
              <w:right w:val="single" w:sz="4" w:space="0" w:color="auto"/>
            </w:tcBorders>
            <w:hideMark/>
          </w:tcPr>
          <w:p w14:paraId="54948C8B" w14:textId="77777777" w:rsidR="00AC3562" w:rsidRDefault="00AC3562">
            <w:pPr>
              <w:rPr>
                <w:rFonts w:ascii="Arial" w:hAnsi="Arial" w:cs="Arial"/>
                <w:sz w:val="16"/>
                <w:szCs w:val="16"/>
              </w:rPr>
            </w:pPr>
            <w:r>
              <w:rPr>
                <w:rFonts w:ascii="Arial" w:hAnsi="Arial" w:cs="Arial"/>
                <w:sz w:val="16"/>
                <w:szCs w:val="16"/>
              </w:rPr>
              <w:t>FECHA</w:t>
            </w:r>
          </w:p>
        </w:tc>
      </w:tr>
      <w:tr w:rsidR="00AC3562" w14:paraId="24E5639A" w14:textId="77777777" w:rsidTr="00AC3562">
        <w:tc>
          <w:tcPr>
            <w:tcW w:w="2407" w:type="dxa"/>
            <w:tcBorders>
              <w:top w:val="single" w:sz="4" w:space="0" w:color="auto"/>
              <w:left w:val="single" w:sz="4" w:space="0" w:color="auto"/>
              <w:bottom w:val="single" w:sz="4" w:space="0" w:color="auto"/>
              <w:right w:val="single" w:sz="4" w:space="0" w:color="auto"/>
            </w:tcBorders>
            <w:hideMark/>
          </w:tcPr>
          <w:p w14:paraId="7F588934" w14:textId="77777777" w:rsidR="00AC3562" w:rsidRDefault="00AC3562">
            <w:pPr>
              <w:rPr>
                <w:rFonts w:ascii="Arial" w:hAnsi="Arial" w:cs="Arial"/>
                <w:sz w:val="16"/>
                <w:szCs w:val="16"/>
              </w:rPr>
            </w:pPr>
            <w:proofErr w:type="spellStart"/>
            <w:r>
              <w:rPr>
                <w:rFonts w:ascii="Arial" w:hAnsi="Arial" w:cs="Arial"/>
                <w:sz w:val="16"/>
                <w:szCs w:val="16"/>
              </w:rPr>
              <w:t>Proyectó</w:t>
            </w:r>
            <w:proofErr w:type="spellEnd"/>
          </w:p>
        </w:tc>
        <w:tc>
          <w:tcPr>
            <w:tcW w:w="2407" w:type="dxa"/>
            <w:tcBorders>
              <w:top w:val="single" w:sz="4" w:space="0" w:color="auto"/>
              <w:left w:val="single" w:sz="4" w:space="0" w:color="auto"/>
              <w:bottom w:val="single" w:sz="4" w:space="0" w:color="auto"/>
              <w:right w:val="single" w:sz="4" w:space="0" w:color="auto"/>
            </w:tcBorders>
          </w:tcPr>
          <w:p w14:paraId="029480D0"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161E54DA"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24A9E5E6" w14:textId="77777777" w:rsidR="00AC3562" w:rsidRDefault="00AC3562">
            <w:pPr>
              <w:rPr>
                <w:rFonts w:ascii="Arial" w:hAnsi="Arial" w:cs="Arial"/>
                <w:sz w:val="20"/>
                <w:szCs w:val="20"/>
              </w:rPr>
            </w:pPr>
          </w:p>
        </w:tc>
      </w:tr>
      <w:tr w:rsidR="00AC3562" w14:paraId="1B134DD6" w14:textId="77777777" w:rsidTr="00AC3562">
        <w:tc>
          <w:tcPr>
            <w:tcW w:w="2407" w:type="dxa"/>
            <w:tcBorders>
              <w:top w:val="single" w:sz="4" w:space="0" w:color="auto"/>
              <w:left w:val="single" w:sz="4" w:space="0" w:color="auto"/>
              <w:bottom w:val="single" w:sz="4" w:space="0" w:color="auto"/>
              <w:right w:val="single" w:sz="4" w:space="0" w:color="auto"/>
            </w:tcBorders>
            <w:hideMark/>
          </w:tcPr>
          <w:p w14:paraId="0F2AC385" w14:textId="77777777" w:rsidR="00AC3562" w:rsidRDefault="00AC3562">
            <w:pPr>
              <w:rPr>
                <w:rFonts w:ascii="Arial" w:hAnsi="Arial" w:cs="Arial"/>
                <w:sz w:val="16"/>
                <w:szCs w:val="16"/>
              </w:rPr>
            </w:pPr>
            <w:proofErr w:type="spellStart"/>
            <w:r>
              <w:rPr>
                <w:rFonts w:ascii="Arial" w:hAnsi="Arial" w:cs="Arial"/>
                <w:sz w:val="16"/>
                <w:szCs w:val="16"/>
              </w:rPr>
              <w:t>Revisó</w:t>
            </w:r>
            <w:proofErr w:type="spellEnd"/>
          </w:p>
        </w:tc>
        <w:tc>
          <w:tcPr>
            <w:tcW w:w="2407" w:type="dxa"/>
            <w:tcBorders>
              <w:top w:val="single" w:sz="4" w:space="0" w:color="auto"/>
              <w:left w:val="single" w:sz="4" w:space="0" w:color="auto"/>
              <w:bottom w:val="single" w:sz="4" w:space="0" w:color="auto"/>
              <w:right w:val="single" w:sz="4" w:space="0" w:color="auto"/>
            </w:tcBorders>
          </w:tcPr>
          <w:p w14:paraId="769B7E1C"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4641EC3C"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A10A192" w14:textId="77777777" w:rsidR="00AC3562" w:rsidRDefault="00AC3562">
            <w:pPr>
              <w:rPr>
                <w:rFonts w:ascii="Arial" w:hAnsi="Arial" w:cs="Arial"/>
                <w:sz w:val="20"/>
                <w:szCs w:val="20"/>
              </w:rPr>
            </w:pPr>
          </w:p>
        </w:tc>
      </w:tr>
      <w:tr w:rsidR="00AC3562" w14:paraId="3BE83EB7" w14:textId="77777777" w:rsidTr="00AC3562">
        <w:tc>
          <w:tcPr>
            <w:tcW w:w="2407" w:type="dxa"/>
            <w:tcBorders>
              <w:top w:val="single" w:sz="4" w:space="0" w:color="auto"/>
              <w:left w:val="single" w:sz="4" w:space="0" w:color="auto"/>
              <w:bottom w:val="single" w:sz="4" w:space="0" w:color="auto"/>
              <w:right w:val="single" w:sz="4" w:space="0" w:color="auto"/>
            </w:tcBorders>
          </w:tcPr>
          <w:p w14:paraId="3AD2C3B1" w14:textId="5B1CB680" w:rsidR="00AC3562" w:rsidRDefault="00AC3562">
            <w:pPr>
              <w:rPr>
                <w:rFonts w:ascii="Arial" w:hAnsi="Arial" w:cs="Arial"/>
                <w:sz w:val="16"/>
                <w:szCs w:val="16"/>
              </w:rPr>
            </w:pPr>
            <w:proofErr w:type="spellStart"/>
            <w:r>
              <w:rPr>
                <w:rFonts w:ascii="Arial" w:hAnsi="Arial" w:cs="Arial"/>
                <w:sz w:val="16"/>
                <w:szCs w:val="16"/>
              </w:rPr>
              <w:t>Aprobó</w:t>
            </w:r>
            <w:proofErr w:type="spellEnd"/>
          </w:p>
        </w:tc>
        <w:tc>
          <w:tcPr>
            <w:tcW w:w="2407" w:type="dxa"/>
            <w:tcBorders>
              <w:top w:val="single" w:sz="4" w:space="0" w:color="auto"/>
              <w:left w:val="single" w:sz="4" w:space="0" w:color="auto"/>
              <w:bottom w:val="single" w:sz="4" w:space="0" w:color="auto"/>
              <w:right w:val="single" w:sz="4" w:space="0" w:color="auto"/>
            </w:tcBorders>
          </w:tcPr>
          <w:p w14:paraId="42AA3CD6"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17ECA7ED" w14:textId="77777777" w:rsidR="00AC3562" w:rsidRDefault="00AC3562">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CF2DBD4" w14:textId="77777777" w:rsidR="00AC3562" w:rsidRDefault="00AC3562">
            <w:pPr>
              <w:rPr>
                <w:rFonts w:ascii="Arial" w:hAnsi="Arial" w:cs="Arial"/>
                <w:sz w:val="20"/>
                <w:szCs w:val="20"/>
              </w:rPr>
            </w:pPr>
          </w:p>
        </w:tc>
      </w:tr>
      <w:tr w:rsidR="00AC3562" w14:paraId="41FFE668" w14:textId="77777777" w:rsidTr="00AC3562">
        <w:tc>
          <w:tcPr>
            <w:tcW w:w="2407" w:type="dxa"/>
            <w:tcBorders>
              <w:top w:val="single" w:sz="4" w:space="0" w:color="auto"/>
              <w:left w:val="single" w:sz="4" w:space="0" w:color="auto"/>
              <w:bottom w:val="single" w:sz="4" w:space="0" w:color="auto"/>
              <w:right w:val="single" w:sz="4" w:space="0" w:color="auto"/>
            </w:tcBorders>
          </w:tcPr>
          <w:p w14:paraId="4E9DBE84" w14:textId="77777777" w:rsidR="00AC3562" w:rsidRDefault="00AC3562">
            <w:pPr>
              <w:rPr>
                <w:rFonts w:ascii="Arial" w:hAnsi="Arial" w:cs="Arial"/>
                <w:sz w:val="20"/>
                <w:szCs w:val="20"/>
              </w:rPr>
            </w:pPr>
          </w:p>
        </w:tc>
        <w:tc>
          <w:tcPr>
            <w:tcW w:w="7221" w:type="dxa"/>
            <w:gridSpan w:val="3"/>
            <w:tcBorders>
              <w:top w:val="single" w:sz="4" w:space="0" w:color="auto"/>
              <w:left w:val="single" w:sz="4" w:space="0" w:color="auto"/>
              <w:bottom w:val="single" w:sz="4" w:space="0" w:color="auto"/>
              <w:right w:val="single" w:sz="4" w:space="0" w:color="auto"/>
            </w:tcBorders>
            <w:hideMark/>
          </w:tcPr>
          <w:p w14:paraId="14A2BB80" w14:textId="77777777" w:rsidR="00AC3562" w:rsidRDefault="00AC3562">
            <w:pPr>
              <w:rPr>
                <w:rFonts w:ascii="Arial" w:hAnsi="Arial" w:cs="Arial"/>
                <w:sz w:val="12"/>
                <w:szCs w:val="12"/>
              </w:rPr>
            </w:pPr>
            <w:r>
              <w:rPr>
                <w:rFonts w:ascii="Arial" w:hAnsi="Arial" w:cs="Arial"/>
                <w:sz w:val="12"/>
                <w:szCs w:val="12"/>
              </w:rPr>
              <w:t xml:space="preserve">Los </w:t>
            </w:r>
            <w:proofErr w:type="spellStart"/>
            <w:r>
              <w:rPr>
                <w:rFonts w:ascii="Arial" w:hAnsi="Arial" w:cs="Arial"/>
                <w:sz w:val="12"/>
                <w:szCs w:val="12"/>
              </w:rPr>
              <w:t>arriba</w:t>
            </w:r>
            <w:proofErr w:type="spellEnd"/>
            <w:r>
              <w:rPr>
                <w:rFonts w:ascii="Arial" w:hAnsi="Arial" w:cs="Arial"/>
                <w:sz w:val="12"/>
                <w:szCs w:val="12"/>
              </w:rPr>
              <w:t xml:space="preserve"> </w:t>
            </w:r>
            <w:proofErr w:type="spellStart"/>
            <w:r>
              <w:rPr>
                <w:rFonts w:ascii="Arial" w:hAnsi="Arial" w:cs="Arial"/>
                <w:sz w:val="12"/>
                <w:szCs w:val="12"/>
              </w:rPr>
              <w:t>firmantes</w:t>
            </w:r>
            <w:proofErr w:type="spellEnd"/>
            <w:r>
              <w:rPr>
                <w:rFonts w:ascii="Arial" w:hAnsi="Arial" w:cs="Arial"/>
                <w:sz w:val="12"/>
                <w:szCs w:val="12"/>
              </w:rPr>
              <w:t xml:space="preserve"> </w:t>
            </w:r>
            <w:proofErr w:type="spellStart"/>
            <w:r>
              <w:rPr>
                <w:rFonts w:ascii="Arial" w:hAnsi="Arial" w:cs="Arial"/>
                <w:sz w:val="12"/>
                <w:szCs w:val="12"/>
              </w:rPr>
              <w:t>declaramos</w:t>
            </w:r>
            <w:proofErr w:type="spellEnd"/>
            <w:r>
              <w:rPr>
                <w:rFonts w:ascii="Arial" w:hAnsi="Arial" w:cs="Arial"/>
                <w:sz w:val="12"/>
                <w:szCs w:val="12"/>
              </w:rPr>
              <w:t xml:space="preserve"> que </w:t>
            </w:r>
            <w:proofErr w:type="spellStart"/>
            <w:r>
              <w:rPr>
                <w:rFonts w:ascii="Arial" w:hAnsi="Arial" w:cs="Arial"/>
                <w:sz w:val="12"/>
                <w:szCs w:val="12"/>
              </w:rPr>
              <w:t>hemos</w:t>
            </w:r>
            <w:proofErr w:type="spellEnd"/>
            <w:r>
              <w:rPr>
                <w:rFonts w:ascii="Arial" w:hAnsi="Arial" w:cs="Arial"/>
                <w:sz w:val="12"/>
                <w:szCs w:val="12"/>
              </w:rPr>
              <w:t xml:space="preserve"> </w:t>
            </w:r>
            <w:proofErr w:type="spellStart"/>
            <w:r>
              <w:rPr>
                <w:rFonts w:ascii="Arial" w:hAnsi="Arial" w:cs="Arial"/>
                <w:sz w:val="12"/>
                <w:szCs w:val="12"/>
              </w:rPr>
              <w:t>revisado</w:t>
            </w:r>
            <w:proofErr w:type="spellEnd"/>
            <w:r>
              <w:rPr>
                <w:rFonts w:ascii="Arial" w:hAnsi="Arial" w:cs="Arial"/>
                <w:sz w:val="12"/>
                <w:szCs w:val="12"/>
              </w:rPr>
              <w:t xml:space="preserve"> el </w:t>
            </w:r>
            <w:proofErr w:type="spellStart"/>
            <w:r>
              <w:rPr>
                <w:rFonts w:ascii="Arial" w:hAnsi="Arial" w:cs="Arial"/>
                <w:sz w:val="12"/>
                <w:szCs w:val="12"/>
              </w:rPr>
              <w:t>documento</w:t>
            </w:r>
            <w:proofErr w:type="spellEnd"/>
            <w:r>
              <w:rPr>
                <w:rFonts w:ascii="Arial" w:hAnsi="Arial" w:cs="Arial"/>
                <w:sz w:val="12"/>
                <w:szCs w:val="12"/>
              </w:rPr>
              <w:t xml:space="preserve"> y lo </w:t>
            </w:r>
            <w:proofErr w:type="spellStart"/>
            <w:r>
              <w:rPr>
                <w:rFonts w:ascii="Arial" w:hAnsi="Arial" w:cs="Arial"/>
                <w:sz w:val="12"/>
                <w:szCs w:val="12"/>
              </w:rPr>
              <w:t>encontramos</w:t>
            </w:r>
            <w:proofErr w:type="spellEnd"/>
            <w:r>
              <w:rPr>
                <w:rFonts w:ascii="Arial" w:hAnsi="Arial" w:cs="Arial"/>
                <w:sz w:val="12"/>
                <w:szCs w:val="12"/>
              </w:rPr>
              <w:t xml:space="preserve"> </w:t>
            </w:r>
            <w:proofErr w:type="spellStart"/>
            <w:r>
              <w:rPr>
                <w:rFonts w:ascii="Arial" w:hAnsi="Arial" w:cs="Arial"/>
                <w:sz w:val="12"/>
                <w:szCs w:val="12"/>
              </w:rPr>
              <w:t>ajustado</w:t>
            </w:r>
            <w:proofErr w:type="spellEnd"/>
            <w:r>
              <w:rPr>
                <w:rFonts w:ascii="Arial" w:hAnsi="Arial" w:cs="Arial"/>
                <w:sz w:val="12"/>
                <w:szCs w:val="12"/>
              </w:rPr>
              <w:t xml:space="preserve"> a las </w:t>
            </w:r>
            <w:proofErr w:type="spellStart"/>
            <w:r>
              <w:rPr>
                <w:rFonts w:ascii="Arial" w:hAnsi="Arial" w:cs="Arial"/>
                <w:sz w:val="12"/>
                <w:szCs w:val="12"/>
              </w:rPr>
              <w:t>normas</w:t>
            </w:r>
            <w:proofErr w:type="spellEnd"/>
            <w:r>
              <w:rPr>
                <w:rFonts w:ascii="Arial" w:hAnsi="Arial" w:cs="Arial"/>
                <w:sz w:val="12"/>
                <w:szCs w:val="12"/>
              </w:rPr>
              <w:t xml:space="preserve"> y </w:t>
            </w:r>
            <w:proofErr w:type="spellStart"/>
            <w:r>
              <w:rPr>
                <w:rFonts w:ascii="Arial" w:hAnsi="Arial" w:cs="Arial"/>
                <w:sz w:val="12"/>
                <w:szCs w:val="12"/>
              </w:rPr>
              <w:t>disposiciones</w:t>
            </w:r>
            <w:proofErr w:type="spellEnd"/>
            <w:r>
              <w:rPr>
                <w:rFonts w:ascii="Arial" w:hAnsi="Arial" w:cs="Arial"/>
                <w:sz w:val="12"/>
                <w:szCs w:val="12"/>
              </w:rPr>
              <w:t xml:space="preserve"> </w:t>
            </w:r>
            <w:proofErr w:type="spellStart"/>
            <w:r>
              <w:rPr>
                <w:rFonts w:ascii="Arial" w:hAnsi="Arial" w:cs="Arial"/>
                <w:sz w:val="12"/>
                <w:szCs w:val="12"/>
              </w:rPr>
              <w:t>legales</w:t>
            </w:r>
            <w:proofErr w:type="spellEnd"/>
            <w:r>
              <w:rPr>
                <w:rFonts w:ascii="Arial" w:hAnsi="Arial" w:cs="Arial"/>
                <w:sz w:val="12"/>
                <w:szCs w:val="12"/>
              </w:rPr>
              <w:t xml:space="preserve"> </w:t>
            </w:r>
            <w:proofErr w:type="spellStart"/>
            <w:r>
              <w:rPr>
                <w:rFonts w:ascii="Arial" w:hAnsi="Arial" w:cs="Arial"/>
                <w:sz w:val="12"/>
                <w:szCs w:val="12"/>
              </w:rPr>
              <w:t>vigentes</w:t>
            </w:r>
            <w:proofErr w:type="spellEnd"/>
            <w:r>
              <w:rPr>
                <w:rFonts w:ascii="Arial" w:hAnsi="Arial" w:cs="Arial"/>
                <w:sz w:val="12"/>
                <w:szCs w:val="12"/>
              </w:rPr>
              <w:t xml:space="preserve"> y </w:t>
            </w:r>
            <w:proofErr w:type="spellStart"/>
            <w:r>
              <w:rPr>
                <w:rFonts w:ascii="Arial" w:hAnsi="Arial" w:cs="Arial"/>
                <w:sz w:val="12"/>
                <w:szCs w:val="12"/>
              </w:rPr>
              <w:t>por</w:t>
            </w:r>
            <w:proofErr w:type="spellEnd"/>
            <w:r>
              <w:rPr>
                <w:rFonts w:ascii="Arial" w:hAnsi="Arial" w:cs="Arial"/>
                <w:sz w:val="12"/>
                <w:szCs w:val="12"/>
              </w:rPr>
              <w:t xml:space="preserve"> lo </w:t>
            </w:r>
            <w:proofErr w:type="spellStart"/>
            <w:r>
              <w:rPr>
                <w:rFonts w:ascii="Arial" w:hAnsi="Arial" w:cs="Arial"/>
                <w:sz w:val="12"/>
                <w:szCs w:val="12"/>
              </w:rPr>
              <w:t>tanto</w:t>
            </w:r>
            <w:proofErr w:type="spellEnd"/>
            <w:r>
              <w:rPr>
                <w:rFonts w:ascii="Arial" w:hAnsi="Arial" w:cs="Arial"/>
                <w:sz w:val="12"/>
                <w:szCs w:val="12"/>
              </w:rPr>
              <w:t xml:space="preserve">, </w:t>
            </w:r>
            <w:proofErr w:type="spellStart"/>
            <w:r>
              <w:rPr>
                <w:rFonts w:ascii="Arial" w:hAnsi="Arial" w:cs="Arial"/>
                <w:sz w:val="12"/>
                <w:szCs w:val="12"/>
              </w:rPr>
              <w:t>bajo</w:t>
            </w:r>
            <w:proofErr w:type="spellEnd"/>
            <w:r>
              <w:rPr>
                <w:rFonts w:ascii="Arial" w:hAnsi="Arial" w:cs="Arial"/>
                <w:sz w:val="12"/>
                <w:szCs w:val="12"/>
              </w:rPr>
              <w:t xml:space="preserve"> </w:t>
            </w:r>
            <w:proofErr w:type="spellStart"/>
            <w:r>
              <w:rPr>
                <w:rFonts w:ascii="Arial" w:hAnsi="Arial" w:cs="Arial"/>
                <w:sz w:val="12"/>
                <w:szCs w:val="12"/>
              </w:rPr>
              <w:t>nuestra</w:t>
            </w:r>
            <w:proofErr w:type="spellEnd"/>
            <w:r>
              <w:rPr>
                <w:rFonts w:ascii="Arial" w:hAnsi="Arial" w:cs="Arial"/>
                <w:sz w:val="12"/>
                <w:szCs w:val="12"/>
              </w:rPr>
              <w:t xml:space="preserve"> </w:t>
            </w:r>
            <w:proofErr w:type="spellStart"/>
            <w:r>
              <w:rPr>
                <w:rFonts w:ascii="Arial" w:hAnsi="Arial" w:cs="Arial"/>
                <w:sz w:val="12"/>
                <w:szCs w:val="12"/>
              </w:rPr>
              <w:t>responsabilidad</w:t>
            </w:r>
            <w:proofErr w:type="spellEnd"/>
            <w:r>
              <w:rPr>
                <w:rFonts w:ascii="Arial" w:hAnsi="Arial" w:cs="Arial"/>
                <w:sz w:val="12"/>
                <w:szCs w:val="12"/>
              </w:rPr>
              <w:t xml:space="preserve"> lo </w:t>
            </w:r>
            <w:proofErr w:type="spellStart"/>
            <w:r>
              <w:rPr>
                <w:rFonts w:ascii="Arial" w:hAnsi="Arial" w:cs="Arial"/>
                <w:sz w:val="12"/>
                <w:szCs w:val="12"/>
              </w:rPr>
              <w:t>presentamos</w:t>
            </w:r>
            <w:proofErr w:type="spellEnd"/>
            <w:r>
              <w:rPr>
                <w:rFonts w:ascii="Arial" w:hAnsi="Arial" w:cs="Arial"/>
                <w:sz w:val="12"/>
                <w:szCs w:val="12"/>
              </w:rPr>
              <w:t xml:space="preserve"> para la firma </w:t>
            </w:r>
          </w:p>
        </w:tc>
      </w:tr>
    </w:tbl>
    <w:p w14:paraId="180BA643" w14:textId="77777777" w:rsidR="007E2A77" w:rsidRPr="00FF62C8" w:rsidRDefault="007E2A77" w:rsidP="00FF62C8">
      <w:pPr>
        <w:jc w:val="both"/>
        <w:rPr>
          <w:rFonts w:ascii="Arial Narrow" w:hAnsi="Arial Narrow" w:cs="Arial"/>
          <w:bCs/>
          <w:sz w:val="20"/>
          <w:szCs w:val="20"/>
          <w:lang w:val="es-CO"/>
        </w:rPr>
      </w:pPr>
    </w:p>
    <w:p w14:paraId="718BF932" w14:textId="77777777" w:rsidR="00CF640E" w:rsidRPr="00FF62C8" w:rsidRDefault="00CF640E" w:rsidP="00FF62C8">
      <w:pPr>
        <w:spacing w:after="200" w:line="276" w:lineRule="auto"/>
        <w:jc w:val="both"/>
        <w:rPr>
          <w:rFonts w:ascii="Arial Narrow" w:hAnsi="Arial Narrow" w:cs="Arial"/>
          <w:bCs/>
          <w:sz w:val="20"/>
          <w:szCs w:val="20"/>
          <w:lang w:val="es-CO"/>
        </w:rPr>
      </w:pPr>
    </w:p>
    <w:sectPr w:rsidR="00CF640E" w:rsidRPr="00FF62C8" w:rsidSect="00AC3562">
      <w:headerReference w:type="default" r:id="rId9"/>
      <w:footerReference w:type="default" r:id="rId10"/>
      <w:headerReference w:type="first" r:id="rId11"/>
      <w:footerReference w:type="first" r:id="rId12"/>
      <w:pgSz w:w="12240" w:h="15840" w:code="1"/>
      <w:pgMar w:top="1474" w:right="1325" w:bottom="1474" w:left="1418" w:header="567"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13767" w14:textId="77777777" w:rsidR="00941D24" w:rsidRDefault="00941D24">
      <w:r>
        <w:separator/>
      </w:r>
    </w:p>
  </w:endnote>
  <w:endnote w:type="continuationSeparator" w:id="0">
    <w:p w14:paraId="1DE185B3" w14:textId="77777777" w:rsidR="00941D24" w:rsidRDefault="009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modern"/>
    <w:notTrueType/>
    <w:pitch w:val="default"/>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TeXGyreAdventor-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E136" w14:textId="77777777" w:rsidR="00724ECF" w:rsidRDefault="00724ECF" w:rsidP="009A2415">
    <w:pPr>
      <w:pStyle w:val="Piedepgina"/>
      <w:jc w:val="right"/>
    </w:pPr>
    <w:r>
      <w:rPr>
        <w:noProof/>
        <w:lang w:val="es-CO" w:eastAsia="es-CO"/>
      </w:rPr>
      <w:drawing>
        <wp:inline distT="0" distB="0" distL="0" distR="0" wp14:anchorId="6E04FF78" wp14:editId="0F58E940">
          <wp:extent cx="923155"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962832" cy="605998"/>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6070BA34" wp14:editId="5FA44EEE">
          <wp:extent cx="2371725" cy="438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FA3A" w14:textId="77777777" w:rsidR="00724ECF" w:rsidRDefault="00724ECF" w:rsidP="00BA3110">
    <w:pPr>
      <w:pStyle w:val="Piedepgina"/>
      <w:jc w:val="right"/>
    </w:pPr>
    <w:r>
      <w:rPr>
        <w:noProof/>
        <w:lang w:val="es-CO" w:eastAsia="es-CO"/>
      </w:rPr>
      <w:drawing>
        <wp:inline distT="0" distB="0" distL="0" distR="0" wp14:anchorId="49882F62" wp14:editId="67294C6D">
          <wp:extent cx="923155" cy="600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963354" cy="62620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6139F68D" wp14:editId="07B45EE9">
          <wp:extent cx="2371725" cy="438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E374" w14:textId="77777777" w:rsidR="00941D24" w:rsidRDefault="00941D24">
      <w:r>
        <w:separator/>
      </w:r>
    </w:p>
  </w:footnote>
  <w:footnote w:type="continuationSeparator" w:id="0">
    <w:p w14:paraId="636952CB" w14:textId="77777777" w:rsidR="00941D24" w:rsidRDefault="0094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1F70" w14:textId="4CEA970A" w:rsidR="00D46C95" w:rsidRDefault="00D46C95" w:rsidP="00D46C95">
    <w:pPr>
      <w:pStyle w:val="Encabezado"/>
      <w:jc w:val="right"/>
    </w:pPr>
    <w:r>
      <w:rPr>
        <w:noProof/>
        <w:lang w:val="es-CO" w:eastAsia="es-CO"/>
      </w:rPr>
      <w:object w:dxaOrig="1440" w:dyaOrig="1440" w14:anchorId="28AD2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5pt;margin-top:-52.65pt;width:254.7pt;height:47.4pt;z-index:251658240;mso-position-horizontal-relative:margin;mso-position-vertical-relative:margin">
          <v:imagedata r:id="rId1" o:title=""/>
          <w10:wrap type="square" anchorx="margin" anchory="margin"/>
        </v:shape>
        <o:OLEObject Type="Embed" ProgID="CorelDraw.Graphic.15" ShapeID="_x0000_s2051" DrawAspect="Content" ObjectID="_1702106289" r:id="rId2"/>
      </w:object>
    </w:r>
    <w:r>
      <w:t>FLG8</w:t>
    </w:r>
    <w:r>
      <w:t>2</w:t>
    </w:r>
  </w:p>
  <w:p w14:paraId="6B5AB412" w14:textId="77777777" w:rsidR="00D46C95" w:rsidRDefault="00D46C95" w:rsidP="00D46C95">
    <w:pPr>
      <w:pStyle w:val="Encabezado"/>
      <w:jc w:val="right"/>
    </w:pPr>
    <w:r>
      <w:t>Versión 01</w:t>
    </w:r>
  </w:p>
  <w:p w14:paraId="7C1A9D40" w14:textId="73D12926" w:rsidR="00AC3562" w:rsidRDefault="00D46C95" w:rsidP="00D46C95">
    <w:pPr>
      <w:pStyle w:val="Encabezado"/>
      <w:ind w:right="360"/>
      <w:jc w:val="center"/>
      <w:rPr>
        <w:sz w:val="19"/>
        <w:szCs w:val="19"/>
      </w:rPr>
    </w:pPr>
    <w:r>
      <w:rPr>
        <w:sz w:val="19"/>
        <w:szCs w:val="19"/>
      </w:rPr>
      <w:tab/>
    </w:r>
    <w:r>
      <w:rPr>
        <w:sz w:val="19"/>
        <w:szCs w:val="1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4813" w14:textId="77777777" w:rsidR="00D46C95" w:rsidRDefault="00D46C95" w:rsidP="00D46C95">
    <w:pPr>
      <w:pStyle w:val="Encabezado"/>
      <w:jc w:val="right"/>
    </w:pPr>
    <w:r>
      <w:rPr>
        <w:noProof/>
        <w:lang w:val="es-CO" w:eastAsia="es-CO"/>
      </w:rPr>
      <w:object w:dxaOrig="1440" w:dyaOrig="1440" w14:anchorId="6D9B8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5pt;margin-top:-52.65pt;width:254.7pt;height:47.4pt;z-index:251660288;mso-position-horizontal-relative:margin;mso-position-vertical-relative:margin">
          <v:imagedata r:id="rId1" o:title=""/>
          <w10:wrap type="square" anchorx="margin" anchory="margin"/>
        </v:shape>
        <o:OLEObject Type="Embed" ProgID="CorelDraw.Graphic.15" ShapeID="_x0000_s2052" DrawAspect="Content" ObjectID="_1702106290" r:id="rId2"/>
      </w:object>
    </w:r>
    <w:r>
      <w:t>FLG82</w:t>
    </w:r>
  </w:p>
  <w:p w14:paraId="56A2D08D" w14:textId="77777777" w:rsidR="00D46C95" w:rsidRDefault="00D46C95" w:rsidP="00D46C95">
    <w:pPr>
      <w:pStyle w:val="Encabezado"/>
      <w:jc w:val="right"/>
    </w:pPr>
    <w:r>
      <w:t>Versión 01</w:t>
    </w:r>
  </w:p>
  <w:p w14:paraId="7A671E41" w14:textId="4273C00D" w:rsidR="00724ECF" w:rsidRDefault="00724E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784"/>
    <w:multiLevelType w:val="hybridMultilevel"/>
    <w:tmpl w:val="E2127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81349A"/>
    <w:multiLevelType w:val="hybridMultilevel"/>
    <w:tmpl w:val="8C3EABB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E411702"/>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CD7DAF"/>
    <w:multiLevelType w:val="hybridMultilevel"/>
    <w:tmpl w:val="E738E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2B1958"/>
    <w:multiLevelType w:val="hybridMultilevel"/>
    <w:tmpl w:val="F216F204"/>
    <w:lvl w:ilvl="0" w:tplc="FC0AD3C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2102A3A"/>
    <w:multiLevelType w:val="hybridMultilevel"/>
    <w:tmpl w:val="40BE0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9C32B2"/>
    <w:multiLevelType w:val="hybridMultilevel"/>
    <w:tmpl w:val="28A81A62"/>
    <w:lvl w:ilvl="0" w:tplc="FC0AD3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535B27"/>
    <w:multiLevelType w:val="multilevel"/>
    <w:tmpl w:val="D6A06E9A"/>
    <w:lvl w:ilvl="0">
      <w:start w:val="6"/>
      <w:numFmt w:val="decimal"/>
      <w:lvlText w:val="%1"/>
      <w:lvlJc w:val="left"/>
      <w:pPr>
        <w:ind w:left="622" w:hanging="360"/>
      </w:pPr>
      <w:rPr>
        <w:rFonts w:hint="default"/>
        <w:lang w:val="es-ES" w:eastAsia="en-US" w:bidi="ar-SA"/>
      </w:rPr>
    </w:lvl>
    <w:lvl w:ilvl="1">
      <w:start w:val="2"/>
      <w:numFmt w:val="decimal"/>
      <w:lvlText w:val="%1.%2."/>
      <w:lvlJc w:val="left"/>
      <w:pPr>
        <w:ind w:left="622" w:hanging="360"/>
      </w:pPr>
      <w:rPr>
        <w:rFonts w:ascii="Arial Narrow" w:eastAsia="Arial Narrow" w:hAnsi="Arial Narrow" w:cs="Arial Narrow" w:hint="default"/>
        <w:b/>
        <w:w w:val="99"/>
        <w:sz w:val="20"/>
        <w:szCs w:val="20"/>
        <w:lang w:val="es-ES" w:eastAsia="en-US" w:bidi="ar-SA"/>
      </w:rPr>
    </w:lvl>
    <w:lvl w:ilvl="2">
      <w:start w:val="1"/>
      <w:numFmt w:val="decimal"/>
      <w:lvlText w:val="%1.%2.%3."/>
      <w:lvlJc w:val="left"/>
      <w:pPr>
        <w:ind w:left="970" w:hanging="708"/>
      </w:pPr>
      <w:rPr>
        <w:rFonts w:ascii="Arial Narrow" w:eastAsia="Arial Narrow" w:hAnsi="Arial Narrow" w:cs="Arial Narrow" w:hint="default"/>
        <w:b/>
        <w:bCs/>
        <w:w w:val="99"/>
        <w:sz w:val="20"/>
        <w:szCs w:val="20"/>
        <w:lang w:val="es-ES" w:eastAsia="en-US" w:bidi="ar-SA"/>
      </w:rPr>
    </w:lvl>
    <w:lvl w:ilvl="3">
      <w:numFmt w:val="bullet"/>
      <w:lvlText w:val="•"/>
      <w:lvlJc w:val="left"/>
      <w:pPr>
        <w:ind w:left="2989" w:hanging="708"/>
      </w:pPr>
      <w:rPr>
        <w:rFonts w:hint="default"/>
        <w:lang w:val="es-ES" w:eastAsia="en-US" w:bidi="ar-SA"/>
      </w:rPr>
    </w:lvl>
    <w:lvl w:ilvl="4">
      <w:numFmt w:val="bullet"/>
      <w:lvlText w:val="•"/>
      <w:lvlJc w:val="left"/>
      <w:pPr>
        <w:ind w:left="3994" w:hanging="708"/>
      </w:pPr>
      <w:rPr>
        <w:rFonts w:hint="default"/>
        <w:lang w:val="es-ES" w:eastAsia="en-US" w:bidi="ar-SA"/>
      </w:rPr>
    </w:lvl>
    <w:lvl w:ilvl="5">
      <w:numFmt w:val="bullet"/>
      <w:lvlText w:val="•"/>
      <w:lvlJc w:val="left"/>
      <w:pPr>
        <w:ind w:left="4998" w:hanging="708"/>
      </w:pPr>
      <w:rPr>
        <w:rFonts w:hint="default"/>
        <w:lang w:val="es-ES" w:eastAsia="en-US" w:bidi="ar-SA"/>
      </w:rPr>
    </w:lvl>
    <w:lvl w:ilvl="6">
      <w:numFmt w:val="bullet"/>
      <w:lvlText w:val="•"/>
      <w:lvlJc w:val="left"/>
      <w:pPr>
        <w:ind w:left="6003" w:hanging="708"/>
      </w:pPr>
      <w:rPr>
        <w:rFonts w:hint="default"/>
        <w:lang w:val="es-ES" w:eastAsia="en-US" w:bidi="ar-SA"/>
      </w:rPr>
    </w:lvl>
    <w:lvl w:ilvl="7">
      <w:numFmt w:val="bullet"/>
      <w:lvlText w:val="•"/>
      <w:lvlJc w:val="left"/>
      <w:pPr>
        <w:ind w:left="7008" w:hanging="708"/>
      </w:pPr>
      <w:rPr>
        <w:rFonts w:hint="default"/>
        <w:lang w:val="es-ES" w:eastAsia="en-US" w:bidi="ar-SA"/>
      </w:rPr>
    </w:lvl>
    <w:lvl w:ilvl="8">
      <w:numFmt w:val="bullet"/>
      <w:lvlText w:val="•"/>
      <w:lvlJc w:val="left"/>
      <w:pPr>
        <w:ind w:left="8012" w:hanging="708"/>
      </w:pPr>
      <w:rPr>
        <w:rFonts w:hint="default"/>
        <w:lang w:val="es-ES" w:eastAsia="en-US" w:bidi="ar-SA"/>
      </w:rPr>
    </w:lvl>
  </w:abstractNum>
  <w:abstractNum w:abstractNumId="8" w15:restartNumberingAfterBreak="0">
    <w:nsid w:val="2D62444B"/>
    <w:multiLevelType w:val="hybridMultilevel"/>
    <w:tmpl w:val="13949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65612F"/>
    <w:multiLevelType w:val="hybridMultilevel"/>
    <w:tmpl w:val="4CB8A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111A6C"/>
    <w:multiLevelType w:val="hybridMultilevel"/>
    <w:tmpl w:val="E76E0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AB55F5"/>
    <w:multiLevelType w:val="hybridMultilevel"/>
    <w:tmpl w:val="F37EB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9D2438"/>
    <w:multiLevelType w:val="hybridMultilevel"/>
    <w:tmpl w:val="AA16C156"/>
    <w:lvl w:ilvl="0" w:tplc="F2E02618">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CFA544C"/>
    <w:multiLevelType w:val="hybridMultilevel"/>
    <w:tmpl w:val="E1668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AF1152"/>
    <w:multiLevelType w:val="hybridMultilevel"/>
    <w:tmpl w:val="78D27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1000A3"/>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115181"/>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D01C50"/>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AD36BF"/>
    <w:multiLevelType w:val="hybridMultilevel"/>
    <w:tmpl w:val="D9F884C4"/>
    <w:lvl w:ilvl="0" w:tplc="20A49C76">
      <w:numFmt w:val="bullet"/>
      <w:lvlText w:val=""/>
      <w:lvlJc w:val="left"/>
      <w:pPr>
        <w:ind w:left="545" w:hanging="284"/>
      </w:pPr>
      <w:rPr>
        <w:rFonts w:ascii="Wingdings" w:eastAsia="Wingdings" w:hAnsi="Wingdings" w:cs="Wingdings" w:hint="default"/>
        <w:w w:val="99"/>
        <w:sz w:val="20"/>
        <w:szCs w:val="20"/>
        <w:lang w:val="es-ES" w:eastAsia="en-US" w:bidi="ar-SA"/>
      </w:rPr>
    </w:lvl>
    <w:lvl w:ilvl="1" w:tplc="EAF4282E">
      <w:numFmt w:val="bullet"/>
      <w:lvlText w:val="•"/>
      <w:lvlJc w:val="left"/>
      <w:pPr>
        <w:ind w:left="1488" w:hanging="284"/>
      </w:pPr>
      <w:rPr>
        <w:rFonts w:hint="default"/>
        <w:lang w:val="es-ES" w:eastAsia="en-US" w:bidi="ar-SA"/>
      </w:rPr>
    </w:lvl>
    <w:lvl w:ilvl="2" w:tplc="240A000D">
      <w:start w:val="1"/>
      <w:numFmt w:val="bullet"/>
      <w:lvlText w:val=""/>
      <w:lvlJc w:val="left"/>
      <w:pPr>
        <w:ind w:left="2436" w:hanging="284"/>
      </w:pPr>
      <w:rPr>
        <w:rFonts w:ascii="Wingdings" w:hAnsi="Wingdings" w:hint="default"/>
        <w:lang w:val="es-ES" w:eastAsia="en-US" w:bidi="ar-SA"/>
      </w:rPr>
    </w:lvl>
    <w:lvl w:ilvl="3" w:tplc="F1F2610E">
      <w:numFmt w:val="bullet"/>
      <w:lvlText w:val="•"/>
      <w:lvlJc w:val="left"/>
      <w:pPr>
        <w:ind w:left="3384" w:hanging="284"/>
      </w:pPr>
      <w:rPr>
        <w:rFonts w:hint="default"/>
        <w:lang w:val="es-ES" w:eastAsia="en-US" w:bidi="ar-SA"/>
      </w:rPr>
    </w:lvl>
    <w:lvl w:ilvl="4" w:tplc="DDAA7074">
      <w:numFmt w:val="bullet"/>
      <w:lvlText w:val="•"/>
      <w:lvlJc w:val="left"/>
      <w:pPr>
        <w:ind w:left="4332" w:hanging="284"/>
      </w:pPr>
      <w:rPr>
        <w:rFonts w:hint="default"/>
        <w:lang w:val="es-ES" w:eastAsia="en-US" w:bidi="ar-SA"/>
      </w:rPr>
    </w:lvl>
    <w:lvl w:ilvl="5" w:tplc="6FEE71A6">
      <w:numFmt w:val="bullet"/>
      <w:lvlText w:val="•"/>
      <w:lvlJc w:val="left"/>
      <w:pPr>
        <w:ind w:left="5281" w:hanging="284"/>
      </w:pPr>
      <w:rPr>
        <w:rFonts w:hint="default"/>
        <w:lang w:val="es-ES" w:eastAsia="en-US" w:bidi="ar-SA"/>
      </w:rPr>
    </w:lvl>
    <w:lvl w:ilvl="6" w:tplc="5608FC7A">
      <w:numFmt w:val="bullet"/>
      <w:lvlText w:val="•"/>
      <w:lvlJc w:val="left"/>
      <w:pPr>
        <w:ind w:left="6229" w:hanging="284"/>
      </w:pPr>
      <w:rPr>
        <w:rFonts w:hint="default"/>
        <w:lang w:val="es-ES" w:eastAsia="en-US" w:bidi="ar-SA"/>
      </w:rPr>
    </w:lvl>
    <w:lvl w:ilvl="7" w:tplc="7CC4C9B8">
      <w:numFmt w:val="bullet"/>
      <w:lvlText w:val="•"/>
      <w:lvlJc w:val="left"/>
      <w:pPr>
        <w:ind w:left="7177" w:hanging="284"/>
      </w:pPr>
      <w:rPr>
        <w:rFonts w:hint="default"/>
        <w:lang w:val="es-ES" w:eastAsia="en-US" w:bidi="ar-SA"/>
      </w:rPr>
    </w:lvl>
    <w:lvl w:ilvl="8" w:tplc="1D76A786">
      <w:numFmt w:val="bullet"/>
      <w:lvlText w:val="•"/>
      <w:lvlJc w:val="left"/>
      <w:pPr>
        <w:ind w:left="8125" w:hanging="284"/>
      </w:pPr>
      <w:rPr>
        <w:rFonts w:hint="default"/>
        <w:lang w:val="es-ES" w:eastAsia="en-US" w:bidi="ar-SA"/>
      </w:rPr>
    </w:lvl>
  </w:abstractNum>
  <w:abstractNum w:abstractNumId="19" w15:restartNumberingAfterBreak="0">
    <w:nsid w:val="72864988"/>
    <w:multiLevelType w:val="hybridMultilevel"/>
    <w:tmpl w:val="6546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4B6A64"/>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C550D2"/>
    <w:multiLevelType w:val="multilevel"/>
    <w:tmpl w:val="75B640C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
  </w:num>
  <w:num w:numId="5">
    <w:abstractNumId w:val="0"/>
  </w:num>
  <w:num w:numId="6">
    <w:abstractNumId w:val="9"/>
  </w:num>
  <w:num w:numId="7">
    <w:abstractNumId w:val="19"/>
  </w:num>
  <w:num w:numId="8">
    <w:abstractNumId w:val="8"/>
  </w:num>
  <w:num w:numId="9">
    <w:abstractNumId w:val="15"/>
  </w:num>
  <w:num w:numId="10">
    <w:abstractNumId w:val="20"/>
  </w:num>
  <w:num w:numId="11">
    <w:abstractNumId w:val="16"/>
  </w:num>
  <w:num w:numId="12">
    <w:abstractNumId w:val="17"/>
  </w:num>
  <w:num w:numId="13">
    <w:abstractNumId w:val="2"/>
  </w:num>
  <w:num w:numId="14">
    <w:abstractNumId w:val="14"/>
  </w:num>
  <w:num w:numId="15">
    <w:abstractNumId w:val="11"/>
  </w:num>
  <w:num w:numId="16">
    <w:abstractNumId w:val="13"/>
  </w:num>
  <w:num w:numId="17">
    <w:abstractNumId w:val="21"/>
  </w:num>
  <w:num w:numId="18">
    <w:abstractNumId w:val="10"/>
  </w:num>
  <w:num w:numId="19">
    <w:abstractNumId w:val="5"/>
  </w:num>
  <w:num w:numId="20">
    <w:abstractNumId w:val="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C"/>
    <w:rsid w:val="0000279A"/>
    <w:rsid w:val="00017F4C"/>
    <w:rsid w:val="00021592"/>
    <w:rsid w:val="0002368F"/>
    <w:rsid w:val="0003610C"/>
    <w:rsid w:val="000536EA"/>
    <w:rsid w:val="00074F6E"/>
    <w:rsid w:val="00077BB0"/>
    <w:rsid w:val="00082390"/>
    <w:rsid w:val="00094162"/>
    <w:rsid w:val="000A4735"/>
    <w:rsid w:val="000B21BE"/>
    <w:rsid w:val="000B47D4"/>
    <w:rsid w:val="000C4101"/>
    <w:rsid w:val="000C5A65"/>
    <w:rsid w:val="000D60A3"/>
    <w:rsid w:val="000F2716"/>
    <w:rsid w:val="000F73EA"/>
    <w:rsid w:val="001109B4"/>
    <w:rsid w:val="00125E71"/>
    <w:rsid w:val="00132B4E"/>
    <w:rsid w:val="0014626F"/>
    <w:rsid w:val="0015738B"/>
    <w:rsid w:val="001649BD"/>
    <w:rsid w:val="001702C1"/>
    <w:rsid w:val="00177F07"/>
    <w:rsid w:val="00191C15"/>
    <w:rsid w:val="001B26AA"/>
    <w:rsid w:val="001B32D8"/>
    <w:rsid w:val="001B4900"/>
    <w:rsid w:val="001C591D"/>
    <w:rsid w:val="001D1248"/>
    <w:rsid w:val="001F611D"/>
    <w:rsid w:val="002008BA"/>
    <w:rsid w:val="00201F78"/>
    <w:rsid w:val="00201F90"/>
    <w:rsid w:val="0021481A"/>
    <w:rsid w:val="00220A3E"/>
    <w:rsid w:val="00230FC0"/>
    <w:rsid w:val="00253E0C"/>
    <w:rsid w:val="002627F8"/>
    <w:rsid w:val="002C57D7"/>
    <w:rsid w:val="002D2477"/>
    <w:rsid w:val="002F6C71"/>
    <w:rsid w:val="00340257"/>
    <w:rsid w:val="00343514"/>
    <w:rsid w:val="00356956"/>
    <w:rsid w:val="00357F5F"/>
    <w:rsid w:val="0037026A"/>
    <w:rsid w:val="00395656"/>
    <w:rsid w:val="003A26E5"/>
    <w:rsid w:val="003D6F00"/>
    <w:rsid w:val="003D6FF0"/>
    <w:rsid w:val="003E3EB5"/>
    <w:rsid w:val="003F08FF"/>
    <w:rsid w:val="003F4120"/>
    <w:rsid w:val="004022DB"/>
    <w:rsid w:val="00404336"/>
    <w:rsid w:val="00447D1C"/>
    <w:rsid w:val="00462E78"/>
    <w:rsid w:val="00470342"/>
    <w:rsid w:val="004836E8"/>
    <w:rsid w:val="0049528C"/>
    <w:rsid w:val="004A1928"/>
    <w:rsid w:val="004B4041"/>
    <w:rsid w:val="004B5C97"/>
    <w:rsid w:val="004B6DA8"/>
    <w:rsid w:val="004C103F"/>
    <w:rsid w:val="004C2872"/>
    <w:rsid w:val="004E6384"/>
    <w:rsid w:val="004E6FE3"/>
    <w:rsid w:val="00517F4E"/>
    <w:rsid w:val="00521EEE"/>
    <w:rsid w:val="00523DB3"/>
    <w:rsid w:val="00526DCA"/>
    <w:rsid w:val="00534929"/>
    <w:rsid w:val="00534D6B"/>
    <w:rsid w:val="00540357"/>
    <w:rsid w:val="0055010C"/>
    <w:rsid w:val="00553728"/>
    <w:rsid w:val="005574D5"/>
    <w:rsid w:val="00561A3E"/>
    <w:rsid w:val="005625B5"/>
    <w:rsid w:val="005708B3"/>
    <w:rsid w:val="00574551"/>
    <w:rsid w:val="00585036"/>
    <w:rsid w:val="00587A19"/>
    <w:rsid w:val="00596FA9"/>
    <w:rsid w:val="005C734D"/>
    <w:rsid w:val="005D3E2F"/>
    <w:rsid w:val="005D6714"/>
    <w:rsid w:val="005E6E93"/>
    <w:rsid w:val="005E7078"/>
    <w:rsid w:val="005E77FD"/>
    <w:rsid w:val="005F436A"/>
    <w:rsid w:val="006008C5"/>
    <w:rsid w:val="00604C5C"/>
    <w:rsid w:val="00616E7A"/>
    <w:rsid w:val="006376AC"/>
    <w:rsid w:val="00643BF8"/>
    <w:rsid w:val="006440F3"/>
    <w:rsid w:val="00644943"/>
    <w:rsid w:val="00651F06"/>
    <w:rsid w:val="00657F7B"/>
    <w:rsid w:val="0066085F"/>
    <w:rsid w:val="00663938"/>
    <w:rsid w:val="00675AF0"/>
    <w:rsid w:val="00691D25"/>
    <w:rsid w:val="006966E2"/>
    <w:rsid w:val="00696FA2"/>
    <w:rsid w:val="006A0073"/>
    <w:rsid w:val="006A06E1"/>
    <w:rsid w:val="006A1B0C"/>
    <w:rsid w:val="006A31B7"/>
    <w:rsid w:val="006B1726"/>
    <w:rsid w:val="006C11EC"/>
    <w:rsid w:val="006C6FD3"/>
    <w:rsid w:val="006D5E52"/>
    <w:rsid w:val="006E0AC5"/>
    <w:rsid w:val="006E1366"/>
    <w:rsid w:val="006E5C16"/>
    <w:rsid w:val="006E654C"/>
    <w:rsid w:val="006F2400"/>
    <w:rsid w:val="006F4F18"/>
    <w:rsid w:val="0070080A"/>
    <w:rsid w:val="0071167E"/>
    <w:rsid w:val="00724ECF"/>
    <w:rsid w:val="007275A6"/>
    <w:rsid w:val="0076306C"/>
    <w:rsid w:val="0077443F"/>
    <w:rsid w:val="007A01D2"/>
    <w:rsid w:val="007A1139"/>
    <w:rsid w:val="007B33FD"/>
    <w:rsid w:val="007C4738"/>
    <w:rsid w:val="007D7A2E"/>
    <w:rsid w:val="007E2A77"/>
    <w:rsid w:val="007F2403"/>
    <w:rsid w:val="007F4A32"/>
    <w:rsid w:val="00824E7E"/>
    <w:rsid w:val="0083478E"/>
    <w:rsid w:val="00837565"/>
    <w:rsid w:val="00872ABC"/>
    <w:rsid w:val="008769F1"/>
    <w:rsid w:val="00876B22"/>
    <w:rsid w:val="0088563E"/>
    <w:rsid w:val="00895038"/>
    <w:rsid w:val="00897FD9"/>
    <w:rsid w:val="008C5451"/>
    <w:rsid w:val="008D422B"/>
    <w:rsid w:val="008F17E6"/>
    <w:rsid w:val="009065D2"/>
    <w:rsid w:val="0092403E"/>
    <w:rsid w:val="0092467B"/>
    <w:rsid w:val="00941D24"/>
    <w:rsid w:val="00951F90"/>
    <w:rsid w:val="009521A5"/>
    <w:rsid w:val="009532F2"/>
    <w:rsid w:val="00966122"/>
    <w:rsid w:val="00973EC3"/>
    <w:rsid w:val="009A2415"/>
    <w:rsid w:val="009A7641"/>
    <w:rsid w:val="009C1494"/>
    <w:rsid w:val="009F2FD7"/>
    <w:rsid w:val="009F5D83"/>
    <w:rsid w:val="00A07DD4"/>
    <w:rsid w:val="00A1557A"/>
    <w:rsid w:val="00A246EC"/>
    <w:rsid w:val="00A30077"/>
    <w:rsid w:val="00A46BB2"/>
    <w:rsid w:val="00A70D56"/>
    <w:rsid w:val="00A826AF"/>
    <w:rsid w:val="00A92F73"/>
    <w:rsid w:val="00AA6C0E"/>
    <w:rsid w:val="00AC01DE"/>
    <w:rsid w:val="00AC1A40"/>
    <w:rsid w:val="00AC3562"/>
    <w:rsid w:val="00AC37AB"/>
    <w:rsid w:val="00AD33BE"/>
    <w:rsid w:val="00AD401B"/>
    <w:rsid w:val="00AE47ED"/>
    <w:rsid w:val="00B22AEC"/>
    <w:rsid w:val="00B251E7"/>
    <w:rsid w:val="00B25236"/>
    <w:rsid w:val="00B40FC3"/>
    <w:rsid w:val="00B4192A"/>
    <w:rsid w:val="00B80092"/>
    <w:rsid w:val="00B860C6"/>
    <w:rsid w:val="00B96890"/>
    <w:rsid w:val="00BA0953"/>
    <w:rsid w:val="00BA3110"/>
    <w:rsid w:val="00BA3C98"/>
    <w:rsid w:val="00BF42E1"/>
    <w:rsid w:val="00BF540B"/>
    <w:rsid w:val="00C12314"/>
    <w:rsid w:val="00C1665B"/>
    <w:rsid w:val="00C2130A"/>
    <w:rsid w:val="00C35FA4"/>
    <w:rsid w:val="00C364C1"/>
    <w:rsid w:val="00C441C5"/>
    <w:rsid w:val="00C62C25"/>
    <w:rsid w:val="00C62C3A"/>
    <w:rsid w:val="00C63DAD"/>
    <w:rsid w:val="00C6771B"/>
    <w:rsid w:val="00C802FB"/>
    <w:rsid w:val="00CB2593"/>
    <w:rsid w:val="00CC4983"/>
    <w:rsid w:val="00CD5BD4"/>
    <w:rsid w:val="00CE0406"/>
    <w:rsid w:val="00CE6789"/>
    <w:rsid w:val="00CF005D"/>
    <w:rsid w:val="00CF3165"/>
    <w:rsid w:val="00CF640E"/>
    <w:rsid w:val="00CF789A"/>
    <w:rsid w:val="00D07A48"/>
    <w:rsid w:val="00D11A36"/>
    <w:rsid w:val="00D17438"/>
    <w:rsid w:val="00D205A4"/>
    <w:rsid w:val="00D23157"/>
    <w:rsid w:val="00D33B3C"/>
    <w:rsid w:val="00D46C95"/>
    <w:rsid w:val="00D52AA0"/>
    <w:rsid w:val="00D665E8"/>
    <w:rsid w:val="00D8563A"/>
    <w:rsid w:val="00D87A8C"/>
    <w:rsid w:val="00D903D4"/>
    <w:rsid w:val="00DB2B47"/>
    <w:rsid w:val="00DB3BC2"/>
    <w:rsid w:val="00DB772F"/>
    <w:rsid w:val="00DC4458"/>
    <w:rsid w:val="00DC5F74"/>
    <w:rsid w:val="00DD457C"/>
    <w:rsid w:val="00E14470"/>
    <w:rsid w:val="00E25BC6"/>
    <w:rsid w:val="00E26466"/>
    <w:rsid w:val="00E30662"/>
    <w:rsid w:val="00E41EA0"/>
    <w:rsid w:val="00E76856"/>
    <w:rsid w:val="00E8186D"/>
    <w:rsid w:val="00E83460"/>
    <w:rsid w:val="00E8563E"/>
    <w:rsid w:val="00EA1662"/>
    <w:rsid w:val="00EA2812"/>
    <w:rsid w:val="00EB1B3D"/>
    <w:rsid w:val="00EB208F"/>
    <w:rsid w:val="00EC0149"/>
    <w:rsid w:val="00EC7D20"/>
    <w:rsid w:val="00EF688B"/>
    <w:rsid w:val="00F4495F"/>
    <w:rsid w:val="00F47904"/>
    <w:rsid w:val="00F507E2"/>
    <w:rsid w:val="00F525FF"/>
    <w:rsid w:val="00F71EAC"/>
    <w:rsid w:val="00F76E40"/>
    <w:rsid w:val="00F84C65"/>
    <w:rsid w:val="00FA4993"/>
    <w:rsid w:val="00FA72BE"/>
    <w:rsid w:val="00FB3527"/>
    <w:rsid w:val="00FB78E0"/>
    <w:rsid w:val="00FC2B33"/>
    <w:rsid w:val="00FF1E0F"/>
    <w:rsid w:val="00FF6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38DE8"/>
  <w15:docId w15:val="{36C34E21-F60B-400F-88E0-159FBAB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3C"/>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D33B3C"/>
    <w:pPr>
      <w:keepNext/>
      <w:tabs>
        <w:tab w:val="left" w:pos="4678"/>
      </w:tabs>
      <w:ind w:right="-516"/>
      <w:jc w:val="both"/>
      <w:outlineLvl w:val="2"/>
    </w:pPr>
    <w:rPr>
      <w:rFonts w:ascii="CG Omega" w:hAnsi="CG Omega" w:cs="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3B3C"/>
    <w:rPr>
      <w:rFonts w:ascii="CG Omega" w:eastAsia="Times New Roman" w:hAnsi="CG Omega" w:cs="Arial"/>
      <w:b/>
      <w:szCs w:val="24"/>
      <w:lang w:val="es-MX"/>
    </w:rPr>
  </w:style>
  <w:style w:type="paragraph" w:styleId="Encabezado">
    <w:name w:val="header"/>
    <w:basedOn w:val="Normal"/>
    <w:link w:val="EncabezadoCar"/>
    <w:rsid w:val="00D33B3C"/>
    <w:pPr>
      <w:tabs>
        <w:tab w:val="center" w:pos="4252"/>
        <w:tab w:val="right" w:pos="8504"/>
      </w:tabs>
      <w:overflowPunct w:val="0"/>
      <w:autoSpaceDE w:val="0"/>
      <w:autoSpaceDN w:val="0"/>
      <w:adjustRightInd w:val="0"/>
      <w:textAlignment w:val="baseline"/>
    </w:pPr>
    <w:rPr>
      <w:rFonts w:ascii="Arial" w:hAnsi="Arial"/>
      <w:szCs w:val="20"/>
      <w:lang w:val="es-ES_tradnl"/>
    </w:rPr>
  </w:style>
  <w:style w:type="character" w:customStyle="1" w:styleId="EncabezadoCar">
    <w:name w:val="Encabezado Car"/>
    <w:basedOn w:val="Fuentedeprrafopredeter"/>
    <w:link w:val="Encabezado"/>
    <w:rsid w:val="00D33B3C"/>
    <w:rPr>
      <w:rFonts w:ascii="Arial" w:eastAsia="Times New Roman" w:hAnsi="Arial" w:cs="Times New Roman"/>
      <w:sz w:val="24"/>
      <w:szCs w:val="20"/>
      <w:lang w:val="es-ES_tradnl"/>
    </w:rPr>
  </w:style>
  <w:style w:type="character" w:styleId="Nmerodepgina">
    <w:name w:val="page number"/>
    <w:basedOn w:val="Fuentedeprrafopredeter"/>
    <w:rsid w:val="00D33B3C"/>
  </w:style>
  <w:style w:type="paragraph" w:styleId="Piedepgina">
    <w:name w:val="footer"/>
    <w:basedOn w:val="Normal"/>
    <w:link w:val="PiedepginaCar"/>
    <w:uiPriority w:val="99"/>
    <w:unhideWhenUsed/>
    <w:rsid w:val="00D33B3C"/>
    <w:pPr>
      <w:tabs>
        <w:tab w:val="center" w:pos="4419"/>
        <w:tab w:val="right" w:pos="8838"/>
      </w:tabs>
    </w:pPr>
  </w:style>
  <w:style w:type="character" w:customStyle="1" w:styleId="PiedepginaCar">
    <w:name w:val="Pie de página Car"/>
    <w:basedOn w:val="Fuentedeprrafopredeter"/>
    <w:link w:val="Piedepgina"/>
    <w:uiPriority w:val="99"/>
    <w:rsid w:val="00D33B3C"/>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D33B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B3C"/>
    <w:rPr>
      <w:rFonts w:ascii="Tahoma" w:eastAsia="Times New Roman" w:hAnsi="Tahoma" w:cs="Tahoma"/>
      <w:sz w:val="16"/>
      <w:szCs w:val="16"/>
      <w:lang w:val="en-US"/>
    </w:rPr>
  </w:style>
  <w:style w:type="character" w:styleId="Hipervnculo">
    <w:name w:val="Hyperlink"/>
    <w:basedOn w:val="Fuentedeprrafopredeter"/>
    <w:unhideWhenUsed/>
    <w:rsid w:val="00D33B3C"/>
    <w:rPr>
      <w:color w:val="0000FF" w:themeColor="hyperlink"/>
      <w:u w:val="single"/>
    </w:rPr>
  </w:style>
  <w:style w:type="paragraph" w:styleId="Textoindependiente2">
    <w:name w:val="Body Text 2"/>
    <w:basedOn w:val="Normal"/>
    <w:link w:val="Textoindependiente2Car"/>
    <w:rsid w:val="00D33B3C"/>
    <w:pPr>
      <w:jc w:val="both"/>
    </w:pPr>
    <w:rPr>
      <w:rFonts w:ascii="Arial" w:hAnsi="Arial"/>
      <w:sz w:val="20"/>
      <w:szCs w:val="20"/>
      <w:lang w:val="es-MX" w:eastAsia="es-MX"/>
    </w:rPr>
  </w:style>
  <w:style w:type="character" w:customStyle="1" w:styleId="Textoindependiente2Car">
    <w:name w:val="Texto independiente 2 Car"/>
    <w:basedOn w:val="Fuentedeprrafopredeter"/>
    <w:link w:val="Textoindependiente2"/>
    <w:rsid w:val="00D33B3C"/>
    <w:rPr>
      <w:rFonts w:ascii="Arial" w:eastAsia="Times New Roman" w:hAnsi="Arial" w:cs="Times New Roman"/>
      <w:sz w:val="20"/>
      <w:szCs w:val="20"/>
      <w:lang w:val="es-MX" w:eastAsia="es-MX"/>
    </w:rPr>
  </w:style>
  <w:style w:type="paragraph" w:styleId="Prrafodelista">
    <w:name w:val="List Paragraph"/>
    <w:aliases w:val="Bibliografía Tesis"/>
    <w:basedOn w:val="Normal"/>
    <w:link w:val="PrrafodelistaCar"/>
    <w:qFormat/>
    <w:rsid w:val="00D33B3C"/>
    <w:pPr>
      <w:ind w:left="720"/>
      <w:contextualSpacing/>
    </w:pPr>
  </w:style>
  <w:style w:type="paragraph" w:styleId="Textoindependiente">
    <w:name w:val="Body Text"/>
    <w:basedOn w:val="Normal"/>
    <w:link w:val="TextoindependienteCar"/>
    <w:uiPriority w:val="99"/>
    <w:semiHidden/>
    <w:unhideWhenUsed/>
    <w:rsid w:val="00D33B3C"/>
    <w:pPr>
      <w:spacing w:after="120"/>
    </w:pPr>
  </w:style>
  <w:style w:type="character" w:customStyle="1" w:styleId="TextoindependienteCar">
    <w:name w:val="Texto independiente Car"/>
    <w:basedOn w:val="Fuentedeprrafopredeter"/>
    <w:link w:val="Textoindependiente"/>
    <w:uiPriority w:val="99"/>
    <w:semiHidden/>
    <w:rsid w:val="00D33B3C"/>
    <w:rPr>
      <w:rFonts w:ascii="Times New Roman" w:eastAsia="Times New Roman" w:hAnsi="Times New Roman" w:cs="Times New Roman"/>
      <w:sz w:val="24"/>
      <w:szCs w:val="24"/>
      <w:lang w:val="en-US"/>
    </w:rPr>
  </w:style>
  <w:style w:type="table" w:styleId="Tablaconcuadrcula">
    <w:name w:val="Table Grid"/>
    <w:basedOn w:val="Tablanormal"/>
    <w:uiPriority w:val="59"/>
    <w:rsid w:val="00D33B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ibliografía Tesis Car"/>
    <w:link w:val="Prrafodelista"/>
    <w:uiPriority w:val="34"/>
    <w:locked/>
    <w:rsid w:val="00AC37AB"/>
    <w:rPr>
      <w:rFonts w:ascii="Times New Roman" w:eastAsia="Times New Roman" w:hAnsi="Times New Roman" w:cs="Times New Roman"/>
      <w:sz w:val="24"/>
      <w:szCs w:val="24"/>
      <w:lang w:val="en-US"/>
    </w:rPr>
  </w:style>
  <w:style w:type="character" w:customStyle="1" w:styleId="A1">
    <w:name w:val="A1"/>
    <w:uiPriority w:val="99"/>
    <w:rsid w:val="00C6771B"/>
    <w:rPr>
      <w:color w:val="000000"/>
    </w:rPr>
  </w:style>
  <w:style w:type="paragraph" w:customStyle="1" w:styleId="Default">
    <w:name w:val="Default"/>
    <w:rsid w:val="00FB78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4001">
      <w:bodyDiv w:val="1"/>
      <w:marLeft w:val="0"/>
      <w:marRight w:val="0"/>
      <w:marTop w:val="0"/>
      <w:marBottom w:val="0"/>
      <w:divBdr>
        <w:top w:val="none" w:sz="0" w:space="0" w:color="auto"/>
        <w:left w:val="none" w:sz="0" w:space="0" w:color="auto"/>
        <w:bottom w:val="none" w:sz="0" w:space="0" w:color="auto"/>
        <w:right w:val="none" w:sz="0" w:space="0" w:color="auto"/>
      </w:divBdr>
    </w:div>
    <w:div w:id="590696589">
      <w:bodyDiv w:val="1"/>
      <w:marLeft w:val="0"/>
      <w:marRight w:val="0"/>
      <w:marTop w:val="0"/>
      <w:marBottom w:val="0"/>
      <w:divBdr>
        <w:top w:val="none" w:sz="0" w:space="0" w:color="auto"/>
        <w:left w:val="none" w:sz="0" w:space="0" w:color="auto"/>
        <w:bottom w:val="none" w:sz="0" w:space="0" w:color="auto"/>
        <w:right w:val="none" w:sz="0" w:space="0" w:color="auto"/>
      </w:divBdr>
    </w:div>
    <w:div w:id="695161110">
      <w:bodyDiv w:val="1"/>
      <w:marLeft w:val="0"/>
      <w:marRight w:val="0"/>
      <w:marTop w:val="0"/>
      <w:marBottom w:val="0"/>
      <w:divBdr>
        <w:top w:val="none" w:sz="0" w:space="0" w:color="auto"/>
        <w:left w:val="none" w:sz="0" w:space="0" w:color="auto"/>
        <w:bottom w:val="none" w:sz="0" w:space="0" w:color="auto"/>
        <w:right w:val="none" w:sz="0" w:space="0" w:color="auto"/>
      </w:divBdr>
    </w:div>
    <w:div w:id="1170604067">
      <w:bodyDiv w:val="1"/>
      <w:marLeft w:val="0"/>
      <w:marRight w:val="0"/>
      <w:marTop w:val="0"/>
      <w:marBottom w:val="0"/>
      <w:divBdr>
        <w:top w:val="none" w:sz="0" w:space="0" w:color="auto"/>
        <w:left w:val="none" w:sz="0" w:space="0" w:color="auto"/>
        <w:bottom w:val="none" w:sz="0" w:space="0" w:color="auto"/>
        <w:right w:val="none" w:sz="0" w:space="0" w:color="auto"/>
      </w:divBdr>
    </w:div>
    <w:div w:id="1505778930">
      <w:bodyDiv w:val="1"/>
      <w:marLeft w:val="0"/>
      <w:marRight w:val="0"/>
      <w:marTop w:val="0"/>
      <w:marBottom w:val="0"/>
      <w:divBdr>
        <w:top w:val="none" w:sz="0" w:space="0" w:color="auto"/>
        <w:left w:val="none" w:sz="0" w:space="0" w:color="auto"/>
        <w:bottom w:val="none" w:sz="0" w:space="0" w:color="auto"/>
        <w:right w:val="none" w:sz="0" w:space="0" w:color="auto"/>
      </w:divBdr>
    </w:div>
    <w:div w:id="1643462538">
      <w:bodyDiv w:val="1"/>
      <w:marLeft w:val="0"/>
      <w:marRight w:val="0"/>
      <w:marTop w:val="0"/>
      <w:marBottom w:val="0"/>
      <w:divBdr>
        <w:top w:val="none" w:sz="0" w:space="0" w:color="auto"/>
        <w:left w:val="none" w:sz="0" w:space="0" w:color="auto"/>
        <w:bottom w:val="none" w:sz="0" w:space="0" w:color="auto"/>
        <w:right w:val="none" w:sz="0" w:space="0" w:color="auto"/>
      </w:divBdr>
    </w:div>
    <w:div w:id="1877155806">
      <w:bodyDiv w:val="1"/>
      <w:marLeft w:val="0"/>
      <w:marRight w:val="0"/>
      <w:marTop w:val="0"/>
      <w:marBottom w:val="0"/>
      <w:divBdr>
        <w:top w:val="none" w:sz="0" w:space="0" w:color="auto"/>
        <w:left w:val="none" w:sz="0" w:space="0" w:color="auto"/>
        <w:bottom w:val="none" w:sz="0" w:space="0" w:color="auto"/>
        <w:right w:val="none" w:sz="0" w:space="0" w:color="auto"/>
      </w:divBdr>
    </w:div>
    <w:div w:id="19080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inez@ramguz.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45B4-0811-42B0-81BF-83262693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3915</Words>
  <Characters>21535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Marulanda</dc:creator>
  <cp:lastModifiedBy>Poli</cp:lastModifiedBy>
  <cp:revision>6</cp:revision>
  <cp:lastPrinted>2021-12-09T23:26:00Z</cp:lastPrinted>
  <dcterms:created xsi:type="dcterms:W3CDTF">2021-12-23T15:23:00Z</dcterms:created>
  <dcterms:modified xsi:type="dcterms:W3CDTF">2021-12-27T15:32:00Z</dcterms:modified>
</cp:coreProperties>
</file>